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ook w:val="01E0" w:firstRow="1" w:lastRow="1" w:firstColumn="1" w:lastColumn="1" w:noHBand="0" w:noVBand="0"/>
      </w:tblPr>
      <w:tblGrid>
        <w:gridCol w:w="2880"/>
        <w:gridCol w:w="6618"/>
      </w:tblGrid>
      <w:tr w:rsidR="005319ED" w:rsidTr="009852EA">
        <w:trPr>
          <w:trHeight w:val="845"/>
        </w:trPr>
        <w:tc>
          <w:tcPr>
            <w:tcW w:w="2880" w:type="dxa"/>
            <w:hideMark/>
          </w:tcPr>
          <w:p w:rsidR="005319ED" w:rsidRDefault="005319ED" w:rsidP="009852EA">
            <w:pPr>
              <w:spacing w:after="0" w:line="320" w:lineRule="exact"/>
              <w:jc w:val="center"/>
              <w:rPr>
                <w:b/>
              </w:rPr>
            </w:pPr>
            <w:r>
              <w:rPr>
                <w:b/>
              </w:rPr>
              <w:t>ỦY BAN NHÂN DÂN</w:t>
            </w:r>
          </w:p>
          <w:p w:rsidR="005319ED" w:rsidRDefault="008F6B3F" w:rsidP="009852EA">
            <w:pPr>
              <w:spacing w:after="0" w:line="320" w:lineRule="exact"/>
              <w:jc w:val="center"/>
              <w:rPr>
                <w:b/>
                <w:szCs w:val="28"/>
              </w:rPr>
            </w:pPr>
            <w:r>
              <w:rPr>
                <w:noProof/>
              </w:rPr>
              <w:pict>
                <v:line id="Straight Connector 3" o:spid="_x0000_s1026" style="position:absolute;left:0;text-align:left;z-index:251660288;visibility:visible" from="29.25pt,19.2pt" to="101.2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cSGw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"/>
              </w:pict>
            </w:r>
            <w:r w:rsidR="005319ED">
              <w:rPr>
                <w:b/>
              </w:rPr>
              <w:t>XÃ SƠN TÂY</w:t>
            </w:r>
          </w:p>
        </w:tc>
        <w:tc>
          <w:tcPr>
            <w:tcW w:w="6618" w:type="dxa"/>
            <w:hideMark/>
          </w:tcPr>
          <w:p w:rsidR="005319ED" w:rsidRDefault="005319ED" w:rsidP="009852EA">
            <w:pPr>
              <w:spacing w:after="0" w:line="320" w:lineRule="exact"/>
              <w:jc w:val="center"/>
              <w:rPr>
                <w:b/>
                <w:szCs w:val="28"/>
              </w:rPr>
            </w:pPr>
            <w:r>
              <w:rPr>
                <w:b/>
                <w:szCs w:val="28"/>
              </w:rPr>
              <w:t>CỘNG HOÀ XÃ HỘI CHỦ NGHĨA VIỆT NAM</w:t>
            </w:r>
          </w:p>
          <w:p w:rsidR="005319ED" w:rsidRDefault="008F6B3F" w:rsidP="009852EA">
            <w:pPr>
              <w:spacing w:after="0" w:line="320" w:lineRule="exact"/>
              <w:jc w:val="center"/>
              <w:rPr>
                <w:szCs w:val="28"/>
              </w:rPr>
            </w:pPr>
            <w:r>
              <w:rPr>
                <w:noProof/>
              </w:rPr>
              <w:pict>
                <v:line id="Straight Connector 2" o:spid="_x0000_s1028" style="position:absolute;left:0;text-align:left;z-index:251661312;visibility:visible" from="80.25pt,18.45pt" to="233.2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l6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"/>
              </w:pict>
            </w:r>
            <w:r w:rsidR="005319ED">
              <w:rPr>
                <w:b/>
                <w:szCs w:val="28"/>
              </w:rPr>
              <w:t>Độc lập -  Tự do -  Hạnh phúc</w:t>
            </w:r>
          </w:p>
        </w:tc>
      </w:tr>
      <w:tr w:rsidR="005319ED" w:rsidTr="009852EA">
        <w:trPr>
          <w:trHeight w:val="80"/>
        </w:trPr>
        <w:tc>
          <w:tcPr>
            <w:tcW w:w="2880" w:type="dxa"/>
            <w:hideMark/>
          </w:tcPr>
          <w:p w:rsidR="005319ED" w:rsidRDefault="005319ED" w:rsidP="009852EA">
            <w:pPr>
              <w:spacing w:after="0" w:line="360" w:lineRule="exact"/>
              <w:jc w:val="center"/>
              <w:rPr>
                <w:szCs w:val="28"/>
              </w:rPr>
            </w:pPr>
            <w:r>
              <w:rPr>
                <w:szCs w:val="28"/>
              </w:rPr>
              <w:t xml:space="preserve">Số: </w:t>
            </w:r>
            <w:r w:rsidR="00086354">
              <w:rPr>
                <w:szCs w:val="28"/>
              </w:rPr>
              <w:t xml:space="preserve">16 </w:t>
            </w:r>
            <w:r>
              <w:rPr>
                <w:szCs w:val="28"/>
              </w:rPr>
              <w:t>/KH-UBND</w:t>
            </w:r>
          </w:p>
        </w:tc>
        <w:tc>
          <w:tcPr>
            <w:tcW w:w="6618" w:type="dxa"/>
            <w:hideMark/>
          </w:tcPr>
          <w:p w:rsidR="005319ED" w:rsidRDefault="005319ED" w:rsidP="00B324E4">
            <w:pPr>
              <w:spacing w:after="0" w:line="360" w:lineRule="exact"/>
              <w:rPr>
                <w:i/>
                <w:szCs w:val="28"/>
              </w:rPr>
            </w:pPr>
            <w:r>
              <w:rPr>
                <w:i/>
                <w:szCs w:val="28"/>
              </w:rPr>
              <w:t xml:space="preserve">                     Sơn Tây, ngày 2</w:t>
            </w:r>
            <w:r w:rsidR="00B324E4">
              <w:rPr>
                <w:i/>
                <w:szCs w:val="28"/>
              </w:rPr>
              <w:t>6</w:t>
            </w:r>
            <w:r>
              <w:rPr>
                <w:i/>
                <w:szCs w:val="28"/>
              </w:rPr>
              <w:t xml:space="preserve"> tháng 3  năm 2021</w:t>
            </w:r>
          </w:p>
        </w:tc>
      </w:tr>
    </w:tbl>
    <w:p w:rsidR="005319ED" w:rsidRDefault="005319ED" w:rsidP="005319ED">
      <w:pPr>
        <w:tabs>
          <w:tab w:val="left" w:pos="-3480"/>
        </w:tabs>
        <w:spacing w:after="0"/>
        <w:jc w:val="center"/>
        <w:rPr>
          <w:b/>
          <w:sz w:val="32"/>
          <w:szCs w:val="32"/>
          <w:lang w:val="nl-NL"/>
        </w:rPr>
      </w:pPr>
    </w:p>
    <w:p w:rsidR="005319ED" w:rsidRDefault="005319ED" w:rsidP="005319ED">
      <w:pPr>
        <w:tabs>
          <w:tab w:val="left" w:pos="-3480"/>
        </w:tabs>
        <w:spacing w:after="0"/>
        <w:jc w:val="center"/>
        <w:rPr>
          <w:b/>
          <w:sz w:val="32"/>
          <w:szCs w:val="32"/>
          <w:lang w:val="nl-NL"/>
        </w:rPr>
      </w:pPr>
      <w:r>
        <w:rPr>
          <w:b/>
          <w:sz w:val="32"/>
          <w:szCs w:val="32"/>
          <w:lang w:val="nl-NL"/>
        </w:rPr>
        <w:t>KẾ HOẠCH</w:t>
      </w:r>
    </w:p>
    <w:p w:rsidR="005319ED" w:rsidRDefault="008F6B3F" w:rsidP="005319ED">
      <w:pPr>
        <w:tabs>
          <w:tab w:val="left" w:pos="-3480"/>
        </w:tabs>
        <w:spacing w:after="0"/>
        <w:jc w:val="center"/>
        <w:rPr>
          <w:b/>
          <w:lang w:val="nl-NL"/>
        </w:rPr>
      </w:pPr>
      <w:r>
        <w:rPr>
          <w:noProof/>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68.95pt;margin-top:16.55pt;width:120.5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"/>
        </w:pict>
      </w:r>
      <w:r w:rsidR="005319ED">
        <w:rPr>
          <w:b/>
          <w:lang w:val="nl-NL"/>
        </w:rPr>
        <w:t>BẢO VỆ RỪNG VÀ PHÒNG CHÁY, CHỮA CHÁY RỪNG NĂM 2021</w:t>
      </w:r>
    </w:p>
    <w:p w:rsidR="005319ED" w:rsidRDefault="005319ED" w:rsidP="005319ED">
      <w:pPr>
        <w:tabs>
          <w:tab w:val="left" w:pos="-3480"/>
        </w:tabs>
        <w:spacing w:after="0"/>
        <w:jc w:val="center"/>
        <w:rPr>
          <w:b/>
          <w:szCs w:val="26"/>
          <w:lang w:val="nl-NL"/>
        </w:rPr>
      </w:pPr>
    </w:p>
    <w:p w:rsidR="005319ED" w:rsidRDefault="005319ED" w:rsidP="005319ED">
      <w:pPr>
        <w:tabs>
          <w:tab w:val="left" w:pos="-3480"/>
        </w:tabs>
        <w:spacing w:after="0"/>
        <w:jc w:val="center"/>
        <w:rPr>
          <w:b/>
          <w:szCs w:val="26"/>
          <w:lang w:val="nl-NL"/>
        </w:rPr>
      </w:pPr>
      <w:r>
        <w:rPr>
          <w:b/>
          <w:szCs w:val="26"/>
          <w:lang w:val="nl-NL"/>
        </w:rPr>
        <w:t>Phần thứ nhất</w:t>
      </w:r>
    </w:p>
    <w:p w:rsidR="00B324E4" w:rsidRDefault="00B324E4" w:rsidP="005319ED">
      <w:pPr>
        <w:tabs>
          <w:tab w:val="left" w:pos="-3480"/>
        </w:tabs>
        <w:spacing w:after="0"/>
        <w:jc w:val="center"/>
        <w:rPr>
          <w:b/>
          <w:szCs w:val="26"/>
          <w:lang w:val="nl-NL"/>
        </w:rPr>
      </w:pPr>
    </w:p>
    <w:p w:rsidR="0005167A" w:rsidRPr="00C958D4" w:rsidRDefault="00C958D4" w:rsidP="00C958D4">
      <w:pPr>
        <w:tabs>
          <w:tab w:val="left" w:pos="-3480"/>
        </w:tabs>
        <w:spacing w:after="0"/>
        <w:rPr>
          <w:b/>
          <w:lang w:val="nl-NL"/>
        </w:rPr>
      </w:pPr>
      <w:r>
        <w:rPr>
          <w:b/>
          <w:lang w:val="vi-VN"/>
        </w:rPr>
        <w:t xml:space="preserve">      I. </w:t>
      </w:r>
      <w:r w:rsidR="00B324E4" w:rsidRPr="00C958D4">
        <w:rPr>
          <w:b/>
          <w:lang w:val="nl-NL"/>
        </w:rPr>
        <w:t>CÁC CĂN CỨ XÂY DỰNG KẾ HOẠCH</w:t>
      </w:r>
    </w:p>
    <w:p w:rsidR="0005167A" w:rsidRPr="00B324E4" w:rsidRDefault="00B324E4" w:rsidP="00B324E4">
      <w:pPr>
        <w:tabs>
          <w:tab w:val="left" w:pos="-3480"/>
        </w:tabs>
        <w:spacing w:after="0"/>
        <w:jc w:val="both"/>
        <w:rPr>
          <w:lang w:val="nl-NL"/>
        </w:rPr>
      </w:pPr>
      <w:r>
        <w:rPr>
          <w:lang w:val="nl-NL"/>
        </w:rPr>
        <w:tab/>
      </w:r>
      <w:r w:rsidR="0005167A" w:rsidRPr="00B324E4">
        <w:rPr>
          <w:lang w:val="nl-NL"/>
        </w:rPr>
        <w:t>Căn cứ Thông tư 25/2019/TT-BNNPTNT ngày 27/12/</w:t>
      </w:r>
      <w:r w:rsidR="00E81894" w:rsidRPr="00B324E4">
        <w:rPr>
          <w:lang w:val="nl-NL"/>
        </w:rPr>
        <w:t>2019 của Bộ NN&amp;PTNT quy định về phòng cháy,chữa cháy rừ</w:t>
      </w:r>
      <w:r>
        <w:rPr>
          <w:lang w:val="nl-NL"/>
        </w:rPr>
        <w:t>ng;</w:t>
      </w:r>
    </w:p>
    <w:p w:rsidR="00E81894" w:rsidRDefault="00B324E4" w:rsidP="003939A4">
      <w:pPr>
        <w:tabs>
          <w:tab w:val="left" w:pos="-3480"/>
        </w:tabs>
        <w:spacing w:after="0"/>
        <w:jc w:val="both"/>
        <w:rPr>
          <w:lang w:val="nl-NL"/>
        </w:rPr>
      </w:pPr>
      <w:r>
        <w:rPr>
          <w:lang w:val="nl-NL"/>
        </w:rPr>
        <w:tab/>
      </w:r>
      <w:r w:rsidR="00E81894">
        <w:rPr>
          <w:lang w:val="nl-NL"/>
        </w:rPr>
        <w:t>Căn cứ văn bản số 02/2021/BCĐ ngày 26 tháng 02 năm 2021 của Ban chỉ đạo chương trình mục tiêu phát triển lâm nghiệp bền vững giai đoạn 2016-2020 tỉnh Hà Tĩnh về việc chủ động triển khai nhiệm vụ</w:t>
      </w:r>
      <w:r>
        <w:rPr>
          <w:lang w:val="nl-NL"/>
        </w:rPr>
        <w:t xml:space="preserve"> PCCCR năm 2021;</w:t>
      </w:r>
    </w:p>
    <w:p w:rsidR="00E81894" w:rsidRDefault="00B324E4" w:rsidP="003939A4">
      <w:pPr>
        <w:tabs>
          <w:tab w:val="left" w:pos="-3480"/>
        </w:tabs>
        <w:spacing w:after="0"/>
        <w:jc w:val="both"/>
        <w:rPr>
          <w:lang w:val="nl-NL"/>
        </w:rPr>
      </w:pPr>
      <w:r>
        <w:rPr>
          <w:lang w:val="nl-NL"/>
        </w:rPr>
        <w:tab/>
      </w:r>
      <w:r w:rsidR="00E81894">
        <w:rPr>
          <w:lang w:val="nl-NL"/>
        </w:rPr>
        <w:t>Căn cứ Nghị định số 156/2018/NĐ-CP ngày 16 tháng 11 năm 2018 của Chính phủ quy định chi tiết thi hành một số điều của Luật lâm nghiệ</w:t>
      </w:r>
      <w:r>
        <w:rPr>
          <w:lang w:val="nl-NL"/>
        </w:rPr>
        <w:t>p;</w:t>
      </w:r>
    </w:p>
    <w:p w:rsidR="00E81894" w:rsidRDefault="00B324E4" w:rsidP="003939A4">
      <w:pPr>
        <w:tabs>
          <w:tab w:val="left" w:pos="-3480"/>
        </w:tabs>
        <w:spacing w:after="0"/>
        <w:jc w:val="both"/>
        <w:rPr>
          <w:lang w:val="nl-NL"/>
        </w:rPr>
      </w:pPr>
      <w:r>
        <w:rPr>
          <w:lang w:val="nl-NL"/>
        </w:rPr>
        <w:tab/>
      </w:r>
      <w:r w:rsidR="00E81894">
        <w:rPr>
          <w:lang w:val="nl-NL"/>
        </w:rPr>
        <w:t>Căn cứ kế hoạch số 64/2021/KH-BCĐ ngày 16 tháng 3 năm 2021 của Ban chỉ đạ</w:t>
      </w:r>
      <w:r w:rsidR="00EC1268">
        <w:rPr>
          <w:lang w:val="nl-NL"/>
        </w:rPr>
        <w:t>o mục tiêu phát triển lâm nghiệp bền vững huyện Hương Sơn về việc bảo vệ rừ</w:t>
      </w:r>
      <w:r>
        <w:rPr>
          <w:lang w:val="nl-NL"/>
        </w:rPr>
        <w:t>ng và PCCCR năm 2021;</w:t>
      </w:r>
    </w:p>
    <w:p w:rsidR="00B324E4" w:rsidRPr="0005167A" w:rsidRDefault="00B324E4" w:rsidP="003939A4">
      <w:pPr>
        <w:tabs>
          <w:tab w:val="left" w:pos="-3480"/>
        </w:tabs>
        <w:spacing w:after="0"/>
        <w:jc w:val="both"/>
      </w:pPr>
      <w:r>
        <w:rPr>
          <w:lang w:val="nl-NL"/>
        </w:rPr>
        <w:tab/>
        <w:t>Uỷ ban nhân dân xã Sơn Tây xây dựng kế hoạch Bảo vệ rừng và PCCCR năm 2021, cụ thể như sau.</w:t>
      </w:r>
    </w:p>
    <w:p w:rsidR="00B324E4" w:rsidRPr="008F6B3F" w:rsidRDefault="008F6B3F" w:rsidP="00C958D4">
      <w:pPr>
        <w:tabs>
          <w:tab w:val="left" w:pos="-3480"/>
        </w:tabs>
        <w:spacing w:after="0" w:line="26" w:lineRule="atLeast"/>
        <w:jc w:val="both"/>
        <w:rPr>
          <w:b/>
          <w:color w:val="000000" w:themeColor="text1"/>
          <w:spacing w:val="-2"/>
          <w:lang w:val="nl-NL"/>
        </w:rPr>
      </w:pPr>
      <w:r>
        <w:rPr>
          <w:b/>
          <w:sz w:val="24"/>
          <w:szCs w:val="24"/>
          <w:lang w:val="nl-NL"/>
        </w:rPr>
        <w:t xml:space="preserve">      </w:t>
      </w:r>
      <w:bookmarkStart w:id="0" w:name="_GoBack"/>
      <w:bookmarkEnd w:id="0"/>
      <w:r w:rsidR="00C958D4" w:rsidRPr="008F6B3F">
        <w:rPr>
          <w:b/>
          <w:color w:val="000000" w:themeColor="text1"/>
          <w:spacing w:val="-2"/>
          <w:lang w:val="vi-VN"/>
        </w:rPr>
        <w:t xml:space="preserve"> II. </w:t>
      </w:r>
      <w:r w:rsidR="00B324E4" w:rsidRPr="008F6B3F">
        <w:rPr>
          <w:b/>
          <w:color w:val="000000" w:themeColor="text1"/>
          <w:spacing w:val="-2"/>
          <w:lang w:val="nl-NL"/>
        </w:rPr>
        <w:t>ĐẶC ĐIỂM TỰ NHIÊN</w:t>
      </w:r>
    </w:p>
    <w:p w:rsidR="003939A4" w:rsidRPr="00B324E4" w:rsidRDefault="003939A4" w:rsidP="00C958D4">
      <w:pPr>
        <w:tabs>
          <w:tab w:val="left" w:pos="-3480"/>
        </w:tabs>
        <w:spacing w:after="0" w:line="26" w:lineRule="atLeast"/>
        <w:ind w:firstLine="709"/>
        <w:jc w:val="both"/>
        <w:rPr>
          <w:spacing w:val="-2"/>
          <w:lang w:val="nl-NL"/>
        </w:rPr>
      </w:pPr>
      <w:r w:rsidRPr="00B324E4">
        <w:rPr>
          <w:spacing w:val="-2"/>
          <w:lang w:val="nl-NL"/>
        </w:rPr>
        <w:t>Sơn Tây có 10.</w:t>
      </w:r>
      <w:r w:rsidR="00E11E15" w:rsidRPr="00B324E4">
        <w:rPr>
          <w:spacing w:val="-2"/>
          <w:lang w:val="nl-NL"/>
        </w:rPr>
        <w:t>571,6</w:t>
      </w:r>
      <w:r w:rsidRPr="00B324E4">
        <w:rPr>
          <w:spacing w:val="-2"/>
          <w:lang w:val="nl-NL"/>
        </w:rPr>
        <w:t xml:space="preserve">ha rừng và đất lâm nghiệp, chiếm tỷ lệ </w:t>
      </w:r>
      <w:r w:rsidR="00E11E15" w:rsidRPr="00B324E4">
        <w:rPr>
          <w:spacing w:val="-2"/>
          <w:lang w:val="nl-NL"/>
        </w:rPr>
        <w:t xml:space="preserve">trên </w:t>
      </w:r>
      <w:r w:rsidRPr="00B324E4">
        <w:rPr>
          <w:spacing w:val="-2"/>
          <w:lang w:val="nl-NL"/>
        </w:rPr>
        <w:t>8</w:t>
      </w:r>
      <w:r w:rsidR="00E11E15" w:rsidRPr="00B324E4">
        <w:rPr>
          <w:spacing w:val="-2"/>
          <w:lang w:val="nl-NL"/>
        </w:rPr>
        <w:t>0</w:t>
      </w:r>
      <w:r w:rsidRPr="00B324E4">
        <w:rPr>
          <w:spacing w:val="-2"/>
          <w:lang w:val="nl-NL"/>
        </w:rPr>
        <w:t>% diện tích đất tự nhiên được phân bổ trên địa bàn 13 thôn của xã.</w:t>
      </w:r>
    </w:p>
    <w:p w:rsidR="003939A4" w:rsidRPr="003939A4" w:rsidRDefault="003939A4" w:rsidP="005319ED">
      <w:pPr>
        <w:tabs>
          <w:tab w:val="left" w:pos="-3480"/>
        </w:tabs>
        <w:spacing w:after="0" w:line="26" w:lineRule="atLeast"/>
        <w:jc w:val="both"/>
        <w:rPr>
          <w:spacing w:val="-2"/>
          <w:lang w:val="nl-NL"/>
        </w:rPr>
      </w:pPr>
      <w:r w:rsidRPr="003939A4">
        <w:rPr>
          <w:spacing w:val="-2"/>
          <w:lang w:val="nl-NL"/>
        </w:rPr>
        <w:tab/>
        <w:t>Phân theo quy hoạch 3 loại rừng:</w:t>
      </w:r>
    </w:p>
    <w:p w:rsidR="003939A4" w:rsidRPr="003939A4" w:rsidRDefault="003939A4" w:rsidP="005319ED">
      <w:pPr>
        <w:tabs>
          <w:tab w:val="left" w:pos="-3480"/>
        </w:tabs>
        <w:spacing w:after="0" w:line="26" w:lineRule="atLeast"/>
        <w:jc w:val="both"/>
        <w:rPr>
          <w:spacing w:val="-2"/>
          <w:lang w:val="nl-NL"/>
        </w:rPr>
      </w:pPr>
      <w:r w:rsidRPr="003939A4">
        <w:rPr>
          <w:spacing w:val="-2"/>
          <w:lang w:val="nl-NL"/>
        </w:rPr>
        <w:tab/>
        <w:t>Rừng đặc dụng: 1.730,90ha.</w:t>
      </w:r>
    </w:p>
    <w:p w:rsidR="003939A4" w:rsidRPr="003939A4" w:rsidRDefault="003939A4" w:rsidP="005319ED">
      <w:pPr>
        <w:tabs>
          <w:tab w:val="left" w:pos="-3480"/>
        </w:tabs>
        <w:spacing w:after="0" w:line="26" w:lineRule="atLeast"/>
        <w:jc w:val="both"/>
        <w:rPr>
          <w:spacing w:val="-2"/>
          <w:lang w:val="nl-NL"/>
        </w:rPr>
      </w:pPr>
      <w:r w:rsidRPr="003939A4">
        <w:rPr>
          <w:spacing w:val="-2"/>
          <w:lang w:val="nl-NL"/>
        </w:rPr>
        <w:tab/>
        <w:t>Rừng phòng hộ: 1.460,70ha.</w:t>
      </w:r>
    </w:p>
    <w:p w:rsidR="003939A4" w:rsidRPr="003939A4" w:rsidRDefault="003939A4" w:rsidP="005319ED">
      <w:pPr>
        <w:tabs>
          <w:tab w:val="left" w:pos="-3480"/>
        </w:tabs>
        <w:spacing w:after="0" w:line="26" w:lineRule="atLeast"/>
        <w:jc w:val="both"/>
        <w:rPr>
          <w:spacing w:val="-2"/>
          <w:lang w:val="nl-NL"/>
        </w:rPr>
      </w:pPr>
      <w:r w:rsidRPr="003939A4">
        <w:rPr>
          <w:spacing w:val="-2"/>
          <w:lang w:val="nl-NL"/>
        </w:rPr>
        <w:tab/>
        <w:t>Rừng sản xuất: 6.152,8ha</w:t>
      </w:r>
    </w:p>
    <w:p w:rsidR="003939A4" w:rsidRDefault="003939A4" w:rsidP="005319ED">
      <w:pPr>
        <w:tabs>
          <w:tab w:val="left" w:pos="-3480"/>
        </w:tabs>
        <w:spacing w:after="0" w:line="26" w:lineRule="atLeast"/>
        <w:jc w:val="both"/>
        <w:rPr>
          <w:spacing w:val="-2"/>
          <w:lang w:val="nl-NL"/>
        </w:rPr>
      </w:pPr>
      <w:r w:rsidRPr="003939A4">
        <w:rPr>
          <w:spacing w:val="-2"/>
          <w:lang w:val="nl-NL"/>
        </w:rPr>
        <w:tab/>
        <w:t>- Phân theo nguồn gốc hình thành</w:t>
      </w:r>
      <w:r>
        <w:rPr>
          <w:spacing w:val="-2"/>
          <w:lang w:val="nl-NL"/>
        </w:rPr>
        <w:t>:</w:t>
      </w:r>
    </w:p>
    <w:p w:rsidR="003939A4" w:rsidRDefault="003939A4" w:rsidP="005319ED">
      <w:pPr>
        <w:tabs>
          <w:tab w:val="left" w:pos="-3480"/>
        </w:tabs>
        <w:spacing w:after="0" w:line="26" w:lineRule="atLeast"/>
        <w:jc w:val="both"/>
        <w:rPr>
          <w:spacing w:val="-2"/>
          <w:lang w:val="nl-NL"/>
        </w:rPr>
      </w:pPr>
      <w:r>
        <w:rPr>
          <w:spacing w:val="-2"/>
          <w:lang w:val="nl-NL"/>
        </w:rPr>
        <w:tab/>
        <w:t>+ Diện tích đất có rừng là: 9.344,40ha</w:t>
      </w:r>
    </w:p>
    <w:p w:rsidR="003939A4" w:rsidRDefault="003939A4" w:rsidP="005319ED">
      <w:pPr>
        <w:tabs>
          <w:tab w:val="left" w:pos="-3480"/>
        </w:tabs>
        <w:spacing w:after="0" w:line="26" w:lineRule="atLeast"/>
        <w:jc w:val="both"/>
        <w:rPr>
          <w:spacing w:val="-2"/>
          <w:lang w:val="nl-NL"/>
        </w:rPr>
      </w:pPr>
      <w:r>
        <w:rPr>
          <w:spacing w:val="-2"/>
          <w:lang w:val="nl-NL"/>
        </w:rPr>
        <w:tab/>
        <w:t xml:space="preserve">Trong đó: Rừng tự nhiên: 7.460,20ha; Rừng trồng: 1.884,20ha; </w:t>
      </w:r>
    </w:p>
    <w:p w:rsidR="003939A4" w:rsidRDefault="003939A4" w:rsidP="005319ED">
      <w:pPr>
        <w:tabs>
          <w:tab w:val="left" w:pos="-3480"/>
        </w:tabs>
        <w:spacing w:after="0" w:line="26" w:lineRule="atLeast"/>
        <w:jc w:val="both"/>
        <w:rPr>
          <w:spacing w:val="-2"/>
          <w:lang w:val="nl-NL"/>
        </w:rPr>
      </w:pPr>
      <w:r>
        <w:rPr>
          <w:spacing w:val="-2"/>
          <w:lang w:val="nl-NL"/>
        </w:rPr>
        <w:tab/>
        <w:t>+ diện tích đất chưa có rừng: 1.227,20ha.</w:t>
      </w:r>
    </w:p>
    <w:p w:rsidR="00F00AD4" w:rsidRDefault="00F00AD4" w:rsidP="005319ED">
      <w:pPr>
        <w:tabs>
          <w:tab w:val="left" w:pos="-3480"/>
        </w:tabs>
        <w:spacing w:after="0" w:line="26" w:lineRule="atLeast"/>
        <w:jc w:val="both"/>
        <w:rPr>
          <w:spacing w:val="-2"/>
          <w:lang w:val="nl-NL"/>
        </w:rPr>
      </w:pPr>
      <w:r>
        <w:rPr>
          <w:spacing w:val="-2"/>
          <w:lang w:val="nl-NL"/>
        </w:rPr>
        <w:tab/>
        <w:t>- Phân theo các tổ chức quản lý:</w:t>
      </w:r>
    </w:p>
    <w:p w:rsidR="00F00AD4" w:rsidRDefault="00F00AD4" w:rsidP="005319ED">
      <w:pPr>
        <w:tabs>
          <w:tab w:val="left" w:pos="-3480"/>
        </w:tabs>
        <w:spacing w:after="0" w:line="26" w:lineRule="atLeast"/>
        <w:jc w:val="both"/>
        <w:rPr>
          <w:spacing w:val="-2"/>
          <w:lang w:val="nl-NL"/>
        </w:rPr>
      </w:pPr>
      <w:r>
        <w:rPr>
          <w:spacing w:val="-2"/>
          <w:lang w:val="nl-NL"/>
        </w:rPr>
        <w:tab/>
        <w:t>+ Các tổ chức quản lý: 7.9</w:t>
      </w:r>
      <w:r w:rsidR="00CD0FC0">
        <w:rPr>
          <w:spacing w:val="-2"/>
          <w:lang w:val="nl-NL"/>
        </w:rPr>
        <w:t>16</w:t>
      </w:r>
      <w:r>
        <w:rPr>
          <w:spacing w:val="-2"/>
          <w:lang w:val="nl-NL"/>
        </w:rPr>
        <w:t>ha</w:t>
      </w:r>
    </w:p>
    <w:p w:rsidR="00F00AD4" w:rsidRDefault="00F00AD4" w:rsidP="005319ED">
      <w:pPr>
        <w:tabs>
          <w:tab w:val="left" w:pos="-3480"/>
        </w:tabs>
        <w:spacing w:after="0" w:line="26" w:lineRule="atLeast"/>
        <w:jc w:val="both"/>
        <w:rPr>
          <w:spacing w:val="-2"/>
          <w:lang w:val="nl-NL"/>
        </w:rPr>
      </w:pPr>
      <w:r>
        <w:rPr>
          <w:spacing w:val="-2"/>
          <w:lang w:val="nl-NL"/>
        </w:rPr>
        <w:tab/>
        <w:t xml:space="preserve">+ UBND xã Quản lý: </w:t>
      </w:r>
      <w:r w:rsidR="00CD0FC0">
        <w:rPr>
          <w:spacing w:val="-2"/>
          <w:lang w:val="nl-NL"/>
        </w:rPr>
        <w:t>10</w:t>
      </w:r>
      <w:r>
        <w:rPr>
          <w:spacing w:val="-2"/>
          <w:lang w:val="nl-NL"/>
        </w:rPr>
        <w:t>,5ha</w:t>
      </w:r>
    </w:p>
    <w:p w:rsidR="00F00AD4" w:rsidRDefault="00F00AD4" w:rsidP="005319ED">
      <w:pPr>
        <w:tabs>
          <w:tab w:val="left" w:pos="-3480"/>
        </w:tabs>
        <w:spacing w:after="0" w:line="26" w:lineRule="atLeast"/>
        <w:jc w:val="both"/>
        <w:rPr>
          <w:spacing w:val="-2"/>
          <w:lang w:val="nl-NL"/>
        </w:rPr>
      </w:pPr>
      <w:r>
        <w:rPr>
          <w:spacing w:val="-2"/>
          <w:lang w:val="nl-NL"/>
        </w:rPr>
        <w:tab/>
        <w:t>+ Hộ gia đình quản lý</w:t>
      </w:r>
      <w:r w:rsidR="00CD0FC0">
        <w:rPr>
          <w:spacing w:val="-2"/>
          <w:lang w:val="nl-NL"/>
        </w:rPr>
        <w:t>: 2.645,1ha</w:t>
      </w:r>
    </w:p>
    <w:p w:rsidR="00B324E4" w:rsidRPr="00B324E4" w:rsidRDefault="00B324E4" w:rsidP="005319ED">
      <w:pPr>
        <w:tabs>
          <w:tab w:val="left" w:pos="-3480"/>
        </w:tabs>
        <w:spacing w:after="0" w:line="26" w:lineRule="atLeast"/>
        <w:jc w:val="both"/>
        <w:rPr>
          <w:b/>
          <w:spacing w:val="-2"/>
          <w:lang w:val="nl-NL"/>
        </w:rPr>
      </w:pPr>
      <w:r>
        <w:rPr>
          <w:spacing w:val="-2"/>
          <w:lang w:val="nl-NL"/>
        </w:rPr>
        <w:tab/>
      </w:r>
      <w:r w:rsidRPr="00B324E4">
        <w:rPr>
          <w:b/>
          <w:spacing w:val="-2"/>
          <w:lang w:val="nl-NL"/>
        </w:rPr>
        <w:t>III. KẾT QUẢ ĐẠT ĐƯỢC</w:t>
      </w:r>
    </w:p>
    <w:p w:rsidR="005319ED" w:rsidRDefault="00B324E4" w:rsidP="005319ED">
      <w:pPr>
        <w:tabs>
          <w:tab w:val="left" w:pos="-3480"/>
        </w:tabs>
        <w:spacing w:after="0" w:line="26" w:lineRule="atLeast"/>
        <w:jc w:val="both"/>
        <w:rPr>
          <w:b/>
          <w:spacing w:val="-2"/>
          <w:lang w:val="nl-NL"/>
        </w:rPr>
      </w:pPr>
      <w:r>
        <w:rPr>
          <w:b/>
          <w:spacing w:val="-2"/>
          <w:lang w:val="nl-NL"/>
        </w:rPr>
        <w:tab/>
      </w:r>
      <w:r w:rsidR="005319ED">
        <w:rPr>
          <w:b/>
          <w:spacing w:val="-2"/>
          <w:lang w:val="nl-NL"/>
        </w:rPr>
        <w:t>1. Công tác chỉ đạo, tuyên truyền</w:t>
      </w:r>
    </w:p>
    <w:p w:rsidR="005319ED" w:rsidRDefault="005319ED" w:rsidP="005319ED">
      <w:pPr>
        <w:tabs>
          <w:tab w:val="left" w:pos="-3480"/>
        </w:tabs>
        <w:spacing w:after="0" w:line="26" w:lineRule="atLeast"/>
        <w:jc w:val="both"/>
      </w:pPr>
      <w:r>
        <w:rPr>
          <w:spacing w:val="-2"/>
          <w:lang w:val="nl-NL"/>
        </w:rPr>
        <w:tab/>
        <w:t>- Năm 2020 UBND xã đã ban hành 6 quyết đị</w:t>
      </w:r>
      <w:r w:rsidR="00EB61DD">
        <w:rPr>
          <w:spacing w:val="-2"/>
          <w:lang w:val="nl-NL"/>
        </w:rPr>
        <w:t>nh và 4</w:t>
      </w:r>
      <w:r>
        <w:rPr>
          <w:spacing w:val="-2"/>
          <w:lang w:val="nl-NL"/>
        </w:rPr>
        <w:t xml:space="preserve"> văn bản</w:t>
      </w:r>
      <w:r w:rsidR="003939A4">
        <w:rPr>
          <w:spacing w:val="-2"/>
          <w:lang w:val="nl-NL"/>
        </w:rPr>
        <w:t xml:space="preserve"> </w:t>
      </w:r>
      <w:r>
        <w:rPr>
          <w:spacing w:val="-2"/>
          <w:lang w:val="nl-NL"/>
        </w:rPr>
        <w:t xml:space="preserve">chỉ đạo, điều hành công tác bảo vệ rừng, phòng cháy chữa cháy rừng. </w:t>
      </w:r>
      <w:r>
        <w:rPr>
          <w:spacing w:val="-4"/>
        </w:rPr>
        <w:t xml:space="preserve">Kiện toàn Ban chỉ đạo </w:t>
      </w:r>
      <w:r>
        <w:rPr>
          <w:spacing w:val="-4"/>
        </w:rPr>
        <w:lastRenderedPageBreak/>
        <w:t xml:space="preserve">(BCĐ) </w:t>
      </w:r>
      <w:r>
        <w:rPr>
          <w:spacing w:val="-4"/>
          <w:lang w:val="vi-VN"/>
        </w:rPr>
        <w:t xml:space="preserve">về </w:t>
      </w:r>
      <w:r>
        <w:rPr>
          <w:spacing w:val="-4"/>
        </w:rPr>
        <w:t>C</w:t>
      </w:r>
      <w:r>
        <w:rPr>
          <w:spacing w:val="-4"/>
          <w:lang w:val="vi-VN"/>
        </w:rPr>
        <w:t xml:space="preserve">hương trình mục tiêu </w:t>
      </w:r>
      <w:r>
        <w:rPr>
          <w:spacing w:val="-4"/>
        </w:rPr>
        <w:t>phát triển lâm nghiệp</w:t>
      </w:r>
      <w:r>
        <w:rPr>
          <w:spacing w:val="-4"/>
          <w:lang w:val="vi-VN"/>
        </w:rPr>
        <w:t xml:space="preserve"> bền vững </w:t>
      </w:r>
      <w:r>
        <w:rPr>
          <w:spacing w:val="-4"/>
        </w:rPr>
        <w:t>giai đoạn 201</w:t>
      </w:r>
      <w:r>
        <w:rPr>
          <w:spacing w:val="-4"/>
          <w:lang w:val="vi-VN"/>
        </w:rPr>
        <w:t>6</w:t>
      </w:r>
      <w:r>
        <w:rPr>
          <w:spacing w:val="-4"/>
        </w:rPr>
        <w:t>-2020, phân công nhiệm vụ cụ thể cho các thành viên;</w:t>
      </w:r>
      <w:r>
        <w:rPr>
          <w:lang w:val="nl-NL"/>
        </w:rPr>
        <w:t xml:space="preserve"> xây dựng Phương án bảo vệ phát triển rừng, PCCCR năm 2020 và tổ chức triển khai rộng rãi đến các thôn, chủ rừng</w:t>
      </w:r>
      <w:r>
        <w:t>.</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 Thành lập 01 Trung đội nòng cốt trong công tác PCCCR năm 2020 gồm 31 thành viên, lực lượng chủ chốt là Công an viên, dân quân tự vệ, thôn đội trưởng các thôn tổ chức tuần tra, canh giác bảo vệ rừng, tập trung PCCCR trong mùa nắng nóng và các vấn đề cấp bách trong công tác bảo vệ rừng.</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 Thành lập 13 tổ tự quản có nhiệm vụ tuần tra canh gác phòng cháy chữa cháy rừng năm 2020 với tổng cộng 72 người là các hộ dân có rừng hoặc sống gần rừng, các tổ có nhiệm vụ tuần tra bảo vệ rừng trong những ngày nắng nóng và tham gia chữa cháy khi có cháy rừng xảy ra.</w:t>
      </w:r>
    </w:p>
    <w:p w:rsidR="005319ED" w:rsidRDefault="005319ED" w:rsidP="005319ED">
      <w:pPr>
        <w:spacing w:after="0" w:line="26" w:lineRule="atLeast"/>
        <w:ind w:firstLine="720"/>
        <w:jc w:val="both"/>
        <w:rPr>
          <w:rFonts w:eastAsia="Calibri" w:cs="Times New Roman"/>
          <w:color w:val="000000" w:themeColor="text1"/>
          <w:szCs w:val="28"/>
        </w:rPr>
      </w:pPr>
      <w:r>
        <w:rPr>
          <w:rFonts w:eastAsia="Calibri" w:cs="Times New Roman"/>
          <w:color w:val="000000" w:themeColor="text1"/>
          <w:szCs w:val="28"/>
        </w:rPr>
        <w:t>- Tổ chức 04 cuộc họp xã, 13 cuộc họp thôn để triển khai phương án bảo vệ rừng - PCCCR năm 2020, quán triệt các văn bản pháp luật về lâm nghiệp, văn bản chỉ đạo thực hiện nhiệm vụ BVR - PCCCR của các cấp, các ngành, trong mùa năng nóng, Ủy ban nhân dân xã tổ chức hội ý, triển khai nhiệm vụ BVR - PCCCR một lần.</w:t>
      </w:r>
    </w:p>
    <w:p w:rsidR="005319ED" w:rsidRDefault="005319ED" w:rsidP="005319ED">
      <w:pPr>
        <w:spacing w:after="0" w:line="320" w:lineRule="exact"/>
        <w:ind w:firstLine="540"/>
        <w:jc w:val="both"/>
        <w:rPr>
          <w:szCs w:val="28"/>
        </w:rPr>
      </w:pPr>
      <w:r>
        <w:rPr>
          <w:szCs w:val="28"/>
        </w:rPr>
        <w:t>- Thông qua hệ thống truyền thanh tuyền truyền, phổ biến về các văn bản pháp luật liên quan đến công tác BVR-PCCCR như Luậ</w:t>
      </w:r>
      <w:r w:rsidR="00086354">
        <w:rPr>
          <w:szCs w:val="28"/>
        </w:rPr>
        <w:t>t lâm nghiệp</w:t>
      </w:r>
      <w:r>
        <w:rPr>
          <w:szCs w:val="28"/>
        </w:rPr>
        <w:t>, Nghị định 156 /2018/NĐ-CP của Thủ tướng Chính phủ quy định chi tiết thi hành một số điều của Luật Lâm nghiệ</w:t>
      </w:r>
      <w:r w:rsidR="00086354">
        <w:rPr>
          <w:szCs w:val="28"/>
        </w:rPr>
        <w:t>p,</w:t>
      </w:r>
      <w:r>
        <w:rPr>
          <w:szCs w:val="28"/>
        </w:rPr>
        <w:t xml:space="preserve"> Nghị định số 35/NĐ-CP Quy định xử phạt hành chính trong lĩnh vực Lâm nghiệp và các văn bản của các cấp có liên quan; trong những ngày nắng nóng thông báo hàng ngày trên loa của xã về nguy cơ cháy rừng.  Tuyên truyền, </w:t>
      </w:r>
      <w:r>
        <w:rPr>
          <w:rFonts w:eastAsia="Calibri" w:cs="Times New Roman"/>
          <w:szCs w:val="28"/>
        </w:rPr>
        <w:t>ký cam kết với các trường THPT, THCS, Tiểu học trên địa bàn về thực hiện các quy định trong bảo vệ rừng, phòng cháy chữa cháy rừng.</w:t>
      </w:r>
    </w:p>
    <w:p w:rsidR="005319ED" w:rsidRDefault="005319ED" w:rsidP="005319ED">
      <w:pPr>
        <w:tabs>
          <w:tab w:val="left" w:pos="-3480"/>
        </w:tabs>
        <w:spacing w:after="0" w:line="26" w:lineRule="atLeast"/>
        <w:jc w:val="both"/>
        <w:rPr>
          <w:b/>
          <w:spacing w:val="-2"/>
          <w:lang w:val="nl-NL"/>
        </w:rPr>
      </w:pPr>
      <w:r>
        <w:rPr>
          <w:b/>
          <w:spacing w:val="-2"/>
          <w:lang w:val="nl-NL"/>
        </w:rPr>
        <w:tab/>
        <w:t>2. Công tác phòng cháy chữa cháy rừng</w:t>
      </w:r>
    </w:p>
    <w:p w:rsidR="005319ED" w:rsidRDefault="005319ED" w:rsidP="005319ED">
      <w:pPr>
        <w:tabs>
          <w:tab w:val="left" w:pos="-3480"/>
        </w:tabs>
        <w:spacing w:after="0" w:line="26" w:lineRule="atLeast"/>
        <w:jc w:val="both"/>
        <w:rPr>
          <w:b/>
          <w:spacing w:val="-2"/>
          <w:lang w:val="nl-NL"/>
        </w:rPr>
      </w:pPr>
      <w:r>
        <w:rPr>
          <w:b/>
          <w:spacing w:val="-2"/>
          <w:lang w:val="nl-NL"/>
        </w:rPr>
        <w:tab/>
        <w:t>2.1. Công tác phòng cháy</w:t>
      </w:r>
    </w:p>
    <w:p w:rsidR="005319ED" w:rsidRDefault="005319ED" w:rsidP="005319ED">
      <w:pPr>
        <w:spacing w:after="0" w:line="320" w:lineRule="exact"/>
        <w:ind w:firstLine="540"/>
        <w:jc w:val="both"/>
        <w:rPr>
          <w:szCs w:val="28"/>
        </w:rPr>
      </w:pPr>
      <w:r>
        <w:rPr>
          <w:rFonts w:eastAsia="Calibri" w:cs="Times New Roman"/>
          <w:szCs w:val="28"/>
        </w:rPr>
        <w:t xml:space="preserve">- Toàn xã sẻ phát dọn thực bì </w:t>
      </w:r>
      <w:r>
        <w:rPr>
          <w:szCs w:val="28"/>
        </w:rPr>
        <w:t>150 ha, vị trí tại các thôn Cây Thị, Bồng Phài, Kim Thành, Hà Chua, Trung Lưu, Phố Tây, khu vực rừng Rào Qua.</w:t>
      </w:r>
    </w:p>
    <w:p w:rsidR="005319ED" w:rsidRDefault="005319ED" w:rsidP="005319ED">
      <w:pPr>
        <w:spacing w:after="0" w:line="320" w:lineRule="exact"/>
        <w:ind w:firstLine="540"/>
        <w:jc w:val="both"/>
        <w:rPr>
          <w:szCs w:val="28"/>
        </w:rPr>
      </w:pPr>
      <w:r>
        <w:rPr>
          <w:szCs w:val="28"/>
        </w:rPr>
        <w:t>- Phối hợp với hạt Kiểm lâm, các chủ rừng trên địa bàn tu sữa một số biển báo, biển cấm lửa tại các cửa rừng bị hư hại, các tuyến đường vào rừng, ở các khu vực trọng điểm, nơi có đông dân cư sống gần rừng đảm bảo tuyên truyền, thông tin, cảnh báo.</w:t>
      </w:r>
    </w:p>
    <w:p w:rsidR="005319ED" w:rsidRDefault="005319ED" w:rsidP="005319ED">
      <w:pPr>
        <w:spacing w:after="0" w:line="320" w:lineRule="exact"/>
        <w:ind w:firstLine="540"/>
        <w:jc w:val="both"/>
        <w:rPr>
          <w:szCs w:val="28"/>
        </w:rPr>
      </w:pPr>
      <w:r>
        <w:rPr>
          <w:szCs w:val="28"/>
        </w:rPr>
        <w:t>- Đầu tư mua sắm trang thiết bị cho lực lượng cơ động trực tiếp tham gia chữa cháy: 20 đôi giày, 20 đèn pin, can đựng nước uống 30 can.</w:t>
      </w:r>
    </w:p>
    <w:p w:rsidR="005319ED" w:rsidRDefault="005319ED" w:rsidP="005319ED">
      <w:pPr>
        <w:spacing w:after="0" w:line="26" w:lineRule="atLeast"/>
        <w:ind w:firstLine="720"/>
        <w:jc w:val="both"/>
        <w:rPr>
          <w:szCs w:val="28"/>
        </w:rPr>
      </w:pPr>
      <w:r>
        <w:rPr>
          <w:rFonts w:eastAsia="Calibri" w:cs="Times New Roman"/>
          <w:szCs w:val="28"/>
        </w:rPr>
        <w:t>- Trong thời gian nắng nóng, nguy cơ cháy rừng cao, Ủy ban nhân dân xã đã chỉ đạo tổ xung kích, các thôn trưởng thường xuyên kiểm tra công tác phòng cháy của các hộ có rừng, chỉ đạo tu sửa hệ thống đường băng, đường ranh cản lửa, tổ chức trực canh gác nghiêm ngặt để kịp thời phát hiện và huy động lực lượng chữa cháy.</w:t>
      </w:r>
    </w:p>
    <w:p w:rsidR="005319ED" w:rsidRDefault="005319ED" w:rsidP="005319ED">
      <w:pPr>
        <w:spacing w:after="0" w:line="26" w:lineRule="atLeast"/>
        <w:ind w:firstLine="720"/>
        <w:jc w:val="both"/>
        <w:rPr>
          <w:rFonts w:eastAsia="Calibri" w:cs="Times New Roman"/>
          <w:b/>
          <w:szCs w:val="28"/>
        </w:rPr>
      </w:pPr>
      <w:r>
        <w:rPr>
          <w:b/>
          <w:szCs w:val="28"/>
        </w:rPr>
        <w:t xml:space="preserve">2.2. </w:t>
      </w:r>
      <w:r>
        <w:rPr>
          <w:b/>
          <w:spacing w:val="-2"/>
          <w:lang w:val="vi-VN"/>
        </w:rPr>
        <w:t>Tình hình cháy rừng và công tác ứng phó</w:t>
      </w:r>
    </w:p>
    <w:p w:rsidR="005319ED" w:rsidRDefault="005319ED" w:rsidP="005319ED">
      <w:pPr>
        <w:spacing w:after="0" w:line="320" w:lineRule="exact"/>
        <w:ind w:firstLine="540"/>
        <w:jc w:val="both"/>
        <w:rPr>
          <w:szCs w:val="28"/>
        </w:rPr>
      </w:pPr>
      <w:r>
        <w:rPr>
          <w:szCs w:val="28"/>
        </w:rPr>
        <w:t>- Trong năm 2020 trên địa bàn xẩy ra 02 điểm phát lửa đã được lực lượng chữa cháy kịp thời nên gây thiệt hại tài sản không đáng kể.</w:t>
      </w:r>
    </w:p>
    <w:p w:rsidR="005319ED" w:rsidRDefault="005319ED" w:rsidP="005319ED">
      <w:pPr>
        <w:spacing w:after="0" w:line="26" w:lineRule="atLeast"/>
        <w:jc w:val="both"/>
        <w:rPr>
          <w:b/>
          <w:spacing w:val="-2"/>
          <w:lang w:val="nl-NL"/>
        </w:rPr>
      </w:pPr>
      <w:r>
        <w:rPr>
          <w:b/>
          <w:spacing w:val="-2"/>
          <w:lang w:val="nl-NL"/>
        </w:rPr>
        <w:tab/>
        <w:t>3. Công tác quản lý bảo vệ, phát triển rừng</w:t>
      </w:r>
    </w:p>
    <w:p w:rsidR="005319ED" w:rsidRPr="00A928DD" w:rsidRDefault="005319ED" w:rsidP="005319ED">
      <w:pPr>
        <w:spacing w:after="0" w:line="26" w:lineRule="atLeast"/>
        <w:jc w:val="both"/>
        <w:rPr>
          <w:spacing w:val="-2"/>
          <w:lang w:val="nl-NL"/>
        </w:rPr>
      </w:pPr>
      <w:r>
        <w:rPr>
          <w:b/>
          <w:spacing w:val="-2"/>
          <w:lang w:val="nl-NL"/>
        </w:rPr>
        <w:lastRenderedPageBreak/>
        <w:tab/>
      </w:r>
      <w:r>
        <w:rPr>
          <w:spacing w:val="-2"/>
          <w:lang w:val="nl-NL"/>
        </w:rPr>
        <w:t>- Trong năm 2020UBND xã đã phối hợp với các cơ quan chức năng trên địa bàn đã kiểm tra, bắt giữ, xử lý 02 vụ vi phạm về công tác quản lý BVR đã tịch thu 13,316 m</w:t>
      </w:r>
      <w:r>
        <w:rPr>
          <w:spacing w:val="-2"/>
          <w:vertAlign w:val="superscript"/>
          <w:lang w:val="nl-NL"/>
        </w:rPr>
        <w:t>3</w:t>
      </w:r>
      <w:r>
        <w:rPr>
          <w:spacing w:val="-2"/>
          <w:lang w:val="nl-NL"/>
        </w:rPr>
        <w:t xml:space="preserve"> gỗ các loại. 01 vụ hủy hoại rừng tại Tổng đội thanh niên Tây Sơn thuộc thô Phố Tây</w:t>
      </w:r>
    </w:p>
    <w:p w:rsidR="005319ED" w:rsidRDefault="005319ED" w:rsidP="005319ED">
      <w:pPr>
        <w:spacing w:after="0" w:line="320" w:lineRule="exact"/>
        <w:ind w:firstLine="540"/>
        <w:jc w:val="both"/>
        <w:rPr>
          <w:szCs w:val="28"/>
        </w:rPr>
      </w:pPr>
      <w:r>
        <w:rPr>
          <w:szCs w:val="28"/>
        </w:rPr>
        <w:t>- Hoạt động chế biến lâm sản trên địa bàn được quản lý chặt chẻ, trong năm qua không có các cơ sở hoạt động trái phép.</w:t>
      </w:r>
    </w:p>
    <w:p w:rsidR="005319ED" w:rsidRDefault="005319ED" w:rsidP="005319ED">
      <w:pPr>
        <w:spacing w:after="0" w:line="320" w:lineRule="exact"/>
        <w:ind w:firstLine="540"/>
        <w:jc w:val="both"/>
        <w:rPr>
          <w:szCs w:val="28"/>
        </w:rPr>
      </w:pPr>
      <w:r>
        <w:rPr>
          <w:szCs w:val="28"/>
        </w:rPr>
        <w:t>- Trong năm 2020 UBND xã đã phối hợp với BQL dự án FSC hoàn thiện, thực hiện đánh giá quản lý rừng bền vững và được cấp chứng chỉ bảo vệ rừng FSC với tổng diện tích gần 135 ha.</w:t>
      </w:r>
    </w:p>
    <w:p w:rsidR="005319ED" w:rsidRDefault="005319ED" w:rsidP="005319ED">
      <w:pPr>
        <w:spacing w:after="0" w:line="320" w:lineRule="exact"/>
        <w:ind w:firstLine="540"/>
        <w:jc w:val="both"/>
        <w:rPr>
          <w:szCs w:val="28"/>
        </w:rPr>
      </w:pPr>
      <w:r>
        <w:rPr>
          <w:szCs w:val="28"/>
        </w:rPr>
        <w:t>- Trồng mới được 150 ha rừng trồng tập trung cây gỗ nguyên liệu.</w:t>
      </w:r>
    </w:p>
    <w:p w:rsidR="005319ED" w:rsidRDefault="005319ED" w:rsidP="005319ED">
      <w:pPr>
        <w:spacing w:after="0" w:line="320" w:lineRule="exact"/>
        <w:ind w:firstLine="540"/>
        <w:jc w:val="both"/>
        <w:rPr>
          <w:szCs w:val="28"/>
        </w:rPr>
      </w:pPr>
      <w:r>
        <w:rPr>
          <w:szCs w:val="28"/>
        </w:rPr>
        <w:t>- Trồng dặm 310 ha rừng theo nghị quyết 123 của HĐND tỉnh.</w:t>
      </w:r>
    </w:p>
    <w:p w:rsidR="005319ED" w:rsidRDefault="005319ED" w:rsidP="005319ED">
      <w:pPr>
        <w:spacing w:after="0" w:line="320" w:lineRule="exact"/>
        <w:ind w:firstLine="540"/>
        <w:jc w:val="both"/>
        <w:rPr>
          <w:szCs w:val="28"/>
        </w:rPr>
      </w:pPr>
      <w:r>
        <w:rPr>
          <w:szCs w:val="28"/>
        </w:rPr>
        <w:t xml:space="preserve"> - Trong thời gian nắng nóng, nguy cơ cháy rừng cao, Ủy ban nhân dân xã đã ra các chỉ thị, công văn gửi các thôn đồng thời chỉ đạo tổ xung kích, các thôn trưởng thường xuyên kiểm tra công tác phòng cháy của các hộ có rừng, chỉ đạo tu sửa hệ thống đường băng, đường ranh cản lửa, tổ chức trực canh gác nghiêm ngặt để kịp thời phát hiện và huy động lực lượng chữa cháy.</w:t>
      </w:r>
    </w:p>
    <w:p w:rsidR="005319ED" w:rsidRDefault="005319ED" w:rsidP="005319ED">
      <w:pPr>
        <w:spacing w:after="0" w:line="26" w:lineRule="atLeast"/>
        <w:ind w:firstLine="720"/>
        <w:jc w:val="both"/>
        <w:rPr>
          <w:rFonts w:eastAsia="Calibri" w:cs="Times New Roman"/>
          <w:b/>
          <w:szCs w:val="28"/>
        </w:rPr>
      </w:pPr>
      <w:r>
        <w:rPr>
          <w:b/>
          <w:spacing w:val="-2"/>
          <w:lang w:val="nl-NL"/>
        </w:rPr>
        <w:t>4.</w:t>
      </w:r>
      <w:r>
        <w:rPr>
          <w:rFonts w:eastAsia="Calibri" w:cs="Times New Roman"/>
          <w:b/>
          <w:szCs w:val="28"/>
        </w:rPr>
        <w:t>Công tác theo dõi diện biến rừng, giám sát các dự án liên quan đến rừng và đất lâm nghiệp</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Trong năm 2020, lực lượng Kiểm lâm thường xuyên phối hợp với cán bộ lâm nghiệp xã, cán bộ địa chính xã, thôn trưởng các thôn trên địa bàn trong công tác cập nhật theo dõi diễn biến rừng và đất lâm nghiệp, mọi diễn biến có liên quan đều được cập nhật và báo cáo đúng thời gian quy định.</w:t>
      </w:r>
    </w:p>
    <w:p w:rsidR="005319ED" w:rsidRDefault="005319ED" w:rsidP="005319ED">
      <w:pPr>
        <w:spacing w:after="0" w:line="26" w:lineRule="atLeast"/>
        <w:ind w:firstLine="720"/>
        <w:jc w:val="both"/>
        <w:rPr>
          <w:rFonts w:eastAsia="Calibri" w:cs="Times New Roman"/>
          <w:b/>
          <w:szCs w:val="28"/>
        </w:rPr>
      </w:pPr>
      <w:r>
        <w:rPr>
          <w:b/>
          <w:szCs w:val="28"/>
        </w:rPr>
        <w:t>5</w:t>
      </w:r>
      <w:r>
        <w:rPr>
          <w:rFonts w:eastAsia="Calibri" w:cs="Times New Roman"/>
          <w:b/>
          <w:szCs w:val="28"/>
        </w:rPr>
        <w:t>. Công tác giao đất, giao rừng</w:t>
      </w:r>
    </w:p>
    <w:p w:rsidR="005319ED" w:rsidRDefault="005319ED" w:rsidP="005319ED">
      <w:pPr>
        <w:spacing w:after="0" w:line="240" w:lineRule="auto"/>
        <w:ind w:firstLine="720"/>
        <w:jc w:val="both"/>
        <w:rPr>
          <w:rFonts w:eastAsia="Calibri" w:cs="Times New Roman"/>
          <w:szCs w:val="28"/>
        </w:rPr>
      </w:pPr>
      <w:r>
        <w:rPr>
          <w:rFonts w:eastAsia="Calibri" w:cs="Times New Roman"/>
          <w:szCs w:val="28"/>
        </w:rPr>
        <w:t xml:space="preserve">Hiện nay trên toàn xã còn diện tích khoảng </w:t>
      </w:r>
      <w:r>
        <w:rPr>
          <w:szCs w:val="28"/>
        </w:rPr>
        <w:t xml:space="preserve">2.695,1 </w:t>
      </w:r>
      <w:r>
        <w:rPr>
          <w:rFonts w:eastAsia="Calibri" w:cs="Times New Roman"/>
          <w:szCs w:val="28"/>
        </w:rPr>
        <w:t>ha đã giao cho các hộ gia đình, cá nhân.</w:t>
      </w:r>
    </w:p>
    <w:p w:rsidR="005319ED" w:rsidRDefault="005319ED" w:rsidP="005319ED">
      <w:pPr>
        <w:spacing w:after="0" w:line="240" w:lineRule="auto"/>
        <w:ind w:firstLine="720"/>
        <w:jc w:val="both"/>
        <w:rPr>
          <w:szCs w:val="28"/>
          <w:lang w:val="pt-BR"/>
        </w:rPr>
      </w:pPr>
      <w:r>
        <w:rPr>
          <w:szCs w:val="28"/>
          <w:lang w:val="pt-BR"/>
        </w:rPr>
        <w:t>Trong đó:</w:t>
      </w:r>
      <w:r>
        <w:rPr>
          <w:szCs w:val="28"/>
          <w:lang w:val="pt-BR"/>
        </w:rPr>
        <w:tab/>
        <w:t>Đã cấp giấy chứng nhận:</w:t>
      </w:r>
      <w:r>
        <w:rPr>
          <w:szCs w:val="28"/>
          <w:lang w:val="pt-BR"/>
        </w:rPr>
        <w:tab/>
      </w:r>
      <w:r>
        <w:rPr>
          <w:szCs w:val="28"/>
          <w:lang w:val="pt-BR"/>
        </w:rPr>
        <w:tab/>
      </w:r>
      <w:r>
        <w:rPr>
          <w:szCs w:val="28"/>
          <w:lang w:val="pt-BR"/>
        </w:rPr>
        <w:tab/>
      </w:r>
      <w:r>
        <w:rPr>
          <w:szCs w:val="28"/>
        </w:rPr>
        <w:t xml:space="preserve">2.655,1 ha/842 hộ </w:t>
      </w:r>
    </w:p>
    <w:p w:rsidR="005319ED" w:rsidRDefault="005319ED" w:rsidP="005319ED">
      <w:pPr>
        <w:spacing w:after="0" w:line="240" w:lineRule="auto"/>
        <w:ind w:firstLine="720"/>
        <w:jc w:val="both"/>
        <w:rPr>
          <w:szCs w:val="28"/>
          <w:lang w:val="pt-BR"/>
        </w:rPr>
      </w:pPr>
      <w:r>
        <w:rPr>
          <w:szCs w:val="28"/>
          <w:lang w:val="pt-BR"/>
        </w:rPr>
        <w:tab/>
      </w:r>
      <w:r>
        <w:rPr>
          <w:szCs w:val="28"/>
          <w:lang w:val="pt-BR"/>
        </w:rPr>
        <w:tab/>
        <w:t xml:space="preserve">Chưa cấp giấy chứng nhận: </w:t>
      </w:r>
      <w:r>
        <w:rPr>
          <w:szCs w:val="28"/>
          <w:lang w:val="pt-BR"/>
        </w:rPr>
        <w:tab/>
      </w:r>
      <w:r>
        <w:rPr>
          <w:szCs w:val="28"/>
          <w:lang w:val="pt-BR"/>
        </w:rPr>
        <w:tab/>
        <w:t xml:space="preserve">     40ha/20 hộ  </w:t>
      </w:r>
    </w:p>
    <w:p w:rsidR="005319ED" w:rsidRDefault="005319ED" w:rsidP="005319ED">
      <w:pPr>
        <w:spacing w:after="0" w:line="320" w:lineRule="exact"/>
        <w:ind w:firstLine="720"/>
        <w:jc w:val="both"/>
        <w:rPr>
          <w:szCs w:val="28"/>
          <w:lang w:val="pt-BR"/>
        </w:rPr>
      </w:pPr>
    </w:p>
    <w:p w:rsidR="005319ED" w:rsidRDefault="005319ED" w:rsidP="005319ED">
      <w:pPr>
        <w:tabs>
          <w:tab w:val="left" w:pos="-3480"/>
        </w:tabs>
        <w:spacing w:after="0" w:line="26" w:lineRule="atLeast"/>
        <w:jc w:val="both"/>
        <w:rPr>
          <w:b/>
          <w:spacing w:val="-2"/>
          <w:lang w:val="nl-NL"/>
        </w:rPr>
      </w:pPr>
      <w:r>
        <w:rPr>
          <w:b/>
          <w:spacing w:val="-2"/>
          <w:lang w:val="nl-NL"/>
        </w:rPr>
        <w:tab/>
        <w:t>I</w:t>
      </w:r>
      <w:r w:rsidR="00B324E4">
        <w:rPr>
          <w:b/>
          <w:spacing w:val="-2"/>
          <w:lang w:val="nl-NL"/>
        </w:rPr>
        <w:t>V</w:t>
      </w:r>
      <w:r>
        <w:rPr>
          <w:b/>
          <w:spacing w:val="-2"/>
          <w:lang w:val="nl-NL"/>
        </w:rPr>
        <w:t>. TỒN TẠI HẠN CHẾ, NGUYÊN NHÂN</w:t>
      </w:r>
    </w:p>
    <w:p w:rsidR="005319ED" w:rsidRDefault="005319ED" w:rsidP="005319ED">
      <w:pPr>
        <w:spacing w:after="0" w:line="26" w:lineRule="atLeast"/>
        <w:ind w:right="41" w:firstLine="720"/>
        <w:jc w:val="both"/>
        <w:rPr>
          <w:b/>
          <w:spacing w:val="-2"/>
          <w:lang w:val="nl-NL"/>
        </w:rPr>
      </w:pPr>
      <w:r>
        <w:rPr>
          <w:b/>
          <w:spacing w:val="-2"/>
          <w:lang w:val="nl-NL"/>
        </w:rPr>
        <w:t>1. Tồn tại, hạn chế</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 Mặc dù công tác quản lý, bảo vệ rừng trên địa bàn đã thường xuyên tuyên truyền, kiểm tra nhắc nhở người dân nhưng trên địa bàn vẫn còn tình trạng người dân vào rừng khai thác lâm sản, phát sẽ rừng tự nhiên trái phép.</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 Ý thức của một bộ phận người dân còn hạn chế, chưa nhận thức đầy đủ về trách nhiệm của mình, còn thờ ơ trong việc BVR - PCCCR. Tinh thần tố giác các hành vi vi phạm các quy định của pháp luật về BVR-PCCCR còn thấp.</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 Việc thực hiện các quy định của nhà nước về xử lý thực bì trong mùa nắng nóng chưa được thực hiện nghiêm túc.</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 Trang thiết bị, dụng cụ chữa cháy tại xã còn hạn chế, khi xảy ra cháy rừng chủ yếu sử dụng các dụng cụ tự có trong nhân dân.</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 Công tác kiểm tra giám sát việc thực hiện nhiệm vụ bảo vệ rừng, phòng cháy chữa cháy rừng của Ban Chỉ đạo xã chưa thường xuyên, liên tục, sâu sát đến tận thôn.</w:t>
      </w:r>
    </w:p>
    <w:p w:rsidR="005319ED" w:rsidRDefault="005319ED" w:rsidP="005319ED">
      <w:pPr>
        <w:tabs>
          <w:tab w:val="left" w:pos="-3480"/>
        </w:tabs>
        <w:spacing w:after="0" w:line="26" w:lineRule="atLeast"/>
        <w:jc w:val="both"/>
        <w:rPr>
          <w:b/>
          <w:spacing w:val="-2"/>
          <w:lang w:val="vi-VN"/>
        </w:rPr>
      </w:pPr>
      <w:r>
        <w:rPr>
          <w:b/>
          <w:i/>
          <w:color w:val="FF0000"/>
          <w:spacing w:val="-2"/>
          <w:lang w:val="nl-NL"/>
        </w:rPr>
        <w:tab/>
      </w:r>
      <w:r>
        <w:rPr>
          <w:b/>
          <w:spacing w:val="-2"/>
          <w:lang w:val="nl-NL"/>
        </w:rPr>
        <w:t>2. Nguyên nhân</w:t>
      </w:r>
    </w:p>
    <w:p w:rsidR="005319ED" w:rsidRDefault="005319ED" w:rsidP="005319ED">
      <w:pPr>
        <w:tabs>
          <w:tab w:val="left" w:pos="-3480"/>
        </w:tabs>
        <w:spacing w:after="0" w:line="26" w:lineRule="atLeast"/>
        <w:jc w:val="both"/>
        <w:rPr>
          <w:lang w:val="nl-NL"/>
        </w:rPr>
      </w:pPr>
      <w:r>
        <w:rPr>
          <w:spacing w:val="-2"/>
          <w:lang w:val="nl-NL"/>
        </w:rPr>
        <w:lastRenderedPageBreak/>
        <w:tab/>
      </w:r>
      <w:r>
        <w:rPr>
          <w:lang w:val="nl-NL"/>
        </w:rPr>
        <w:t>- Công tác tuyên truyền chưa có hiệu quả cao, trách nhiệm của một số cán bộ trong việc th</w:t>
      </w:r>
      <w:r>
        <w:rPr>
          <w:lang w:val="vi-VN"/>
        </w:rPr>
        <w:t>ực</w:t>
      </w:r>
      <w:r>
        <w:rPr>
          <w:lang w:val="nl-NL"/>
        </w:rPr>
        <w:t xml:space="preserve"> thi nhiệm vụ BV&amp;PTR, GĐGR chưa cao; công tác tham mưu </w:t>
      </w:r>
      <w:r>
        <w:rPr>
          <w:lang w:val="vi-VN"/>
        </w:rPr>
        <w:t xml:space="preserve">đôi khi còn </w:t>
      </w:r>
      <w:r>
        <w:rPr>
          <w:lang w:val="nl-NL"/>
        </w:rPr>
        <w:t>thiếu kịp thời, chưa có giải pháp đủ mạnh để thực hiện có hiệu quả nhiệm vụ bảo vệ</w:t>
      </w:r>
      <w:r>
        <w:rPr>
          <w:lang w:val="vi-VN"/>
        </w:rPr>
        <w:t>,</w:t>
      </w:r>
      <w:r>
        <w:rPr>
          <w:lang w:val="nl-NL"/>
        </w:rPr>
        <w:t xml:space="preserve"> phát triển rừng.</w:t>
      </w:r>
    </w:p>
    <w:p w:rsidR="005319ED" w:rsidRDefault="005319ED" w:rsidP="005319ED">
      <w:pPr>
        <w:tabs>
          <w:tab w:val="left" w:pos="-3480"/>
        </w:tabs>
        <w:spacing w:after="0" w:line="26" w:lineRule="atLeast"/>
        <w:jc w:val="both"/>
        <w:rPr>
          <w:spacing w:val="-2"/>
        </w:rPr>
      </w:pPr>
      <w:r>
        <w:rPr>
          <w:spacing w:val="-2"/>
          <w:lang w:val="nl-NL"/>
        </w:rPr>
        <w:tab/>
      </w:r>
      <w:r>
        <w:rPr>
          <w:spacing w:val="-2"/>
          <w:lang w:val="vi-VN"/>
        </w:rPr>
        <w:t>- Ý thức của người dân trong công tác BVR-PCCCR chưa cao.</w:t>
      </w:r>
    </w:p>
    <w:p w:rsidR="005319ED" w:rsidRPr="00DE3C56" w:rsidRDefault="005319ED" w:rsidP="005319ED">
      <w:pPr>
        <w:tabs>
          <w:tab w:val="left" w:pos="-3480"/>
        </w:tabs>
        <w:spacing w:after="0" w:line="26" w:lineRule="atLeast"/>
        <w:jc w:val="both"/>
        <w:rPr>
          <w:spacing w:val="-2"/>
        </w:rPr>
      </w:pPr>
      <w:r>
        <w:rPr>
          <w:spacing w:val="-2"/>
        </w:rPr>
        <w:tab/>
        <w:t>- Kinh phí đầu tư cho công tác quản lý, bảo vệ rừng còn hạn chế.</w:t>
      </w:r>
    </w:p>
    <w:p w:rsidR="005319ED" w:rsidRDefault="005319ED" w:rsidP="005319ED">
      <w:pPr>
        <w:tabs>
          <w:tab w:val="left" w:pos="-3480"/>
        </w:tabs>
        <w:spacing w:after="0" w:line="26" w:lineRule="atLeast"/>
        <w:rPr>
          <w:b/>
          <w:spacing w:val="-2"/>
          <w:lang w:val="nl-NL"/>
        </w:rPr>
      </w:pPr>
    </w:p>
    <w:p w:rsidR="005319ED" w:rsidRDefault="005319ED" w:rsidP="005319ED">
      <w:pPr>
        <w:tabs>
          <w:tab w:val="left" w:pos="-3480"/>
        </w:tabs>
        <w:spacing w:after="0" w:line="26" w:lineRule="atLeast"/>
        <w:jc w:val="center"/>
        <w:rPr>
          <w:b/>
          <w:spacing w:val="-2"/>
          <w:lang w:val="nl-NL"/>
        </w:rPr>
      </w:pPr>
      <w:r>
        <w:rPr>
          <w:b/>
          <w:spacing w:val="-2"/>
          <w:lang w:val="nl-NL"/>
        </w:rPr>
        <w:t>Phần thứ hai</w:t>
      </w:r>
    </w:p>
    <w:p w:rsidR="005319ED" w:rsidRDefault="005319ED" w:rsidP="005319ED">
      <w:pPr>
        <w:spacing w:after="0" w:line="26" w:lineRule="atLeast"/>
        <w:ind w:firstLine="720"/>
        <w:jc w:val="center"/>
        <w:rPr>
          <w:b/>
          <w:spacing w:val="-2"/>
          <w:lang w:val="nl-NL"/>
        </w:rPr>
      </w:pPr>
      <w:r>
        <w:rPr>
          <w:b/>
          <w:spacing w:val="-2"/>
          <w:lang w:val="nl-NL"/>
        </w:rPr>
        <w:t>KẾ HOẠCH BẢO VỆ, PHÁT TRIỂN RỪNG NĂM 2021</w:t>
      </w:r>
    </w:p>
    <w:p w:rsidR="005319ED" w:rsidRDefault="005319ED" w:rsidP="005319ED">
      <w:pPr>
        <w:spacing w:after="0" w:line="26" w:lineRule="atLeast"/>
        <w:ind w:firstLine="720"/>
        <w:jc w:val="both"/>
        <w:rPr>
          <w:b/>
          <w:bCs/>
          <w:spacing w:val="-2"/>
          <w:lang w:val="nl-NL"/>
        </w:rPr>
      </w:pPr>
      <w:r>
        <w:rPr>
          <w:b/>
          <w:bCs/>
          <w:spacing w:val="-2"/>
          <w:lang w:val="nl-NL"/>
        </w:rPr>
        <w:t>I. MỤC TIÊU</w:t>
      </w:r>
    </w:p>
    <w:p w:rsidR="005319ED" w:rsidRDefault="005319ED" w:rsidP="005319ED">
      <w:pPr>
        <w:spacing w:after="0" w:line="26" w:lineRule="atLeast"/>
        <w:ind w:firstLine="720"/>
        <w:jc w:val="both"/>
        <w:rPr>
          <w:rFonts w:eastAsia="Calibri" w:cs="Times New Roman"/>
          <w:b/>
          <w:spacing w:val="-4"/>
          <w:szCs w:val="28"/>
          <w:lang w:val="fr-FR"/>
        </w:rPr>
      </w:pPr>
      <w:r>
        <w:rPr>
          <w:rFonts w:eastAsia="Calibri" w:cs="Times New Roman"/>
          <w:b/>
          <w:spacing w:val="-4"/>
          <w:szCs w:val="28"/>
          <w:lang w:val="fr-FR"/>
        </w:rPr>
        <w:t>1. Mục tiêu chung</w:t>
      </w:r>
    </w:p>
    <w:p w:rsidR="005319ED" w:rsidRDefault="005319ED" w:rsidP="005319ED">
      <w:pPr>
        <w:spacing w:after="0" w:line="26" w:lineRule="atLeast"/>
        <w:ind w:firstLine="720"/>
        <w:jc w:val="both"/>
        <w:rPr>
          <w:rFonts w:eastAsia="Calibri" w:cs="Times New Roman"/>
          <w:spacing w:val="-4"/>
          <w:szCs w:val="28"/>
          <w:lang w:val="fr-FR"/>
        </w:rPr>
      </w:pPr>
      <w:r>
        <w:rPr>
          <w:rFonts w:eastAsia="Calibri" w:cs="Times New Roman"/>
          <w:spacing w:val="-4"/>
          <w:szCs w:val="28"/>
          <w:lang w:val="fr-FR"/>
        </w:rPr>
        <w:t>- Triển khai đồng bộ các giải pháp bảo vệ tốt diện tích rừng hiện có.</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 Chủ động công tác phòng cháy, không để xẩy ra cháy rừng, khi xẩy ra cháy rừng huy động lực lượng, phương tiện chữa cháy rừng kịp thời, hiệu quả, không để lan rộng.</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 Ngăn chặn tình trạng chuyển đổi mục đích sử dụng rừng trái quy định.</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 Giám sát chặt chẽ các chương trình, dự án có liên quan đến rừng và đất lâm nghiệp trên địa bàn, đảm bảo không để xảy ra các sai phạm.</w:t>
      </w:r>
    </w:p>
    <w:p w:rsidR="005319ED" w:rsidRDefault="005319ED" w:rsidP="005319ED">
      <w:pPr>
        <w:spacing w:after="0" w:line="26" w:lineRule="atLeast"/>
        <w:ind w:firstLine="720"/>
        <w:jc w:val="both"/>
        <w:rPr>
          <w:rFonts w:eastAsia="Calibri" w:cs="Times New Roman"/>
          <w:b/>
          <w:szCs w:val="28"/>
        </w:rPr>
      </w:pPr>
      <w:r>
        <w:rPr>
          <w:rFonts w:eastAsia="Calibri" w:cs="Times New Roman"/>
          <w:b/>
          <w:szCs w:val="28"/>
        </w:rPr>
        <w:t>2. Mục tiêu cụ thể</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 Tuyên truyền nâng cao nhận thức của nhân dân về công tác BVR-PCCCR; ký cam kết về công tác BVR-PCCCR với các hộ dân sống gần rừng và học sinh từ lớp 4 trở lên.</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 Ký cam kết thực hiện tốt công tác BVR-PCCCR đối với các đơn vị hoạt động sản xuất kinh doanh có liên quan đến rừng và đất lâm nghiệp trên địa bàn.</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 Kiện toàn và nâng cao năng lực chỉ huy của BCĐ về Chương trình mục tiêu Phát triển lâm nghiệp bền vững, củng cố và kiện toàn lực lượng BVR-PCCCR.</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-Đầu tư mua sắm các trang thiết bị; tu sửa và xây dựng các công trình đảm bảo phục vụ cho các hoạt động BVR-PCCCR.</w:t>
      </w:r>
    </w:p>
    <w:p w:rsidR="005319ED" w:rsidRDefault="005319ED" w:rsidP="005319ED">
      <w:pPr>
        <w:spacing w:after="0" w:line="26" w:lineRule="atLeast"/>
        <w:ind w:firstLine="720"/>
        <w:jc w:val="both"/>
        <w:rPr>
          <w:b/>
          <w:bCs/>
          <w:spacing w:val="-2"/>
          <w:lang w:val="it-IT"/>
        </w:rPr>
      </w:pPr>
      <w:r>
        <w:rPr>
          <w:b/>
          <w:bCs/>
          <w:spacing w:val="-2"/>
          <w:lang w:val="nl-NL"/>
        </w:rPr>
        <w:t xml:space="preserve">II. </w:t>
      </w:r>
      <w:r>
        <w:rPr>
          <w:b/>
          <w:bCs/>
          <w:spacing w:val="-2"/>
          <w:lang w:val="it-IT"/>
        </w:rPr>
        <w:t>NỘI DUNG KẾ HOẠCH</w:t>
      </w:r>
    </w:p>
    <w:p w:rsidR="005319ED" w:rsidRDefault="005319ED" w:rsidP="005319ED">
      <w:pPr>
        <w:spacing w:after="0" w:line="26" w:lineRule="atLeast"/>
        <w:ind w:firstLine="720"/>
        <w:jc w:val="both"/>
        <w:rPr>
          <w:rFonts w:eastAsia="Calibri" w:cs="Times New Roman"/>
          <w:b/>
          <w:szCs w:val="28"/>
        </w:rPr>
      </w:pPr>
      <w:r>
        <w:rPr>
          <w:rFonts w:eastAsia="Calibri" w:cs="Times New Roman"/>
          <w:b/>
          <w:szCs w:val="28"/>
        </w:rPr>
        <w:t>1. Xác định vùng trọng điểm phá rừng và cháy rừng</w:t>
      </w:r>
    </w:p>
    <w:p w:rsidR="005319ED" w:rsidRDefault="005319ED" w:rsidP="005319ED">
      <w:pPr>
        <w:spacing w:after="0" w:line="320" w:lineRule="exact"/>
        <w:ind w:firstLine="720"/>
        <w:rPr>
          <w:b/>
          <w:color w:val="FF0000"/>
          <w:szCs w:val="28"/>
        </w:rPr>
      </w:pPr>
      <w:r>
        <w:rPr>
          <w:szCs w:val="28"/>
        </w:rPr>
        <w:t xml:space="preserve">Từ thực tế về công tác bảo vệ phát triển rừng, phòng cháy, chữa cháy rừng trong những năm qua và điều kiện thực tế tại địa phương, xác định các trọng điểm về phá rừng, cháy rừng trên địa bàn xã như sau: </w:t>
      </w:r>
    </w:p>
    <w:tbl>
      <w:tblPr>
        <w:tblW w:w="975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171"/>
        <w:gridCol w:w="2855"/>
        <w:gridCol w:w="4918"/>
      </w:tblGrid>
      <w:tr w:rsidR="005319ED" w:rsidTr="009852EA">
        <w:tc>
          <w:tcPr>
            <w:tcW w:w="1981" w:type="dxa"/>
            <w:gridSpan w:val="2"/>
            <w:vMerge w:val="restart"/>
            <w:tcBorders>
              <w:top w:val="single" w:sz="4" w:space="0" w:color="auto"/>
              <w:left w:val="single" w:sz="4" w:space="0" w:color="auto"/>
              <w:bottom w:val="single" w:sz="4" w:space="0" w:color="auto"/>
              <w:right w:val="single" w:sz="4" w:space="0" w:color="auto"/>
            </w:tcBorders>
            <w:hideMark/>
          </w:tcPr>
          <w:p w:rsidR="005319ED" w:rsidRDefault="005319ED" w:rsidP="009852EA">
            <w:pPr>
              <w:spacing w:after="0"/>
              <w:jc w:val="both"/>
              <w:rPr>
                <w:szCs w:val="28"/>
              </w:rPr>
            </w:pPr>
            <w:r>
              <w:rPr>
                <w:szCs w:val="28"/>
              </w:rPr>
              <w:t>Vị trí trọng điểm cháy xã Sơn Tây</w:t>
            </w:r>
          </w:p>
        </w:tc>
        <w:tc>
          <w:tcPr>
            <w:tcW w:w="7773" w:type="dxa"/>
            <w:gridSpan w:val="2"/>
            <w:tcBorders>
              <w:top w:val="single" w:sz="4" w:space="0" w:color="auto"/>
              <w:left w:val="single" w:sz="4" w:space="0" w:color="auto"/>
              <w:bottom w:val="single" w:sz="4" w:space="0" w:color="auto"/>
              <w:right w:val="single" w:sz="4" w:space="0" w:color="auto"/>
            </w:tcBorders>
            <w:hideMark/>
          </w:tcPr>
          <w:p w:rsidR="005319ED" w:rsidRDefault="005319ED" w:rsidP="009852EA">
            <w:pPr>
              <w:spacing w:after="0"/>
              <w:jc w:val="center"/>
              <w:rPr>
                <w:szCs w:val="28"/>
              </w:rPr>
            </w:pPr>
            <w:r>
              <w:rPr>
                <w:szCs w:val="28"/>
              </w:rPr>
              <w:t>Đặc điểm nơi cháy</w:t>
            </w:r>
          </w:p>
        </w:tc>
      </w:tr>
      <w:tr w:rsidR="005319ED" w:rsidTr="009852EA">
        <w:trPr>
          <w:trHeight w:val="570"/>
        </w:trPr>
        <w:tc>
          <w:tcPr>
            <w:tcW w:w="1981" w:type="dxa"/>
            <w:gridSpan w:val="2"/>
            <w:vMerge/>
            <w:tcBorders>
              <w:top w:val="single" w:sz="4" w:space="0" w:color="auto"/>
              <w:left w:val="single" w:sz="4" w:space="0" w:color="auto"/>
              <w:bottom w:val="single" w:sz="4" w:space="0" w:color="auto"/>
              <w:right w:val="single" w:sz="4" w:space="0" w:color="auto"/>
            </w:tcBorders>
            <w:vAlign w:val="center"/>
            <w:hideMark/>
          </w:tcPr>
          <w:p w:rsidR="005319ED" w:rsidRDefault="005319ED" w:rsidP="009852EA">
            <w:pPr>
              <w:spacing w:after="0" w:line="240" w:lineRule="auto"/>
              <w:rPr>
                <w:szCs w:val="28"/>
              </w:rPr>
            </w:pPr>
          </w:p>
        </w:tc>
        <w:tc>
          <w:tcPr>
            <w:tcW w:w="2855" w:type="dxa"/>
            <w:vMerge w:val="restart"/>
            <w:tcBorders>
              <w:top w:val="single" w:sz="4" w:space="0" w:color="auto"/>
              <w:left w:val="single" w:sz="4" w:space="0" w:color="auto"/>
              <w:bottom w:val="single" w:sz="4" w:space="0" w:color="auto"/>
              <w:right w:val="single" w:sz="4" w:space="0" w:color="auto"/>
            </w:tcBorders>
          </w:tcPr>
          <w:p w:rsidR="005319ED" w:rsidRDefault="005319ED" w:rsidP="009852EA">
            <w:pPr>
              <w:spacing w:after="0"/>
              <w:jc w:val="both"/>
              <w:rPr>
                <w:szCs w:val="28"/>
              </w:rPr>
            </w:pPr>
          </w:p>
          <w:p w:rsidR="005319ED" w:rsidRDefault="005319ED" w:rsidP="009852EA">
            <w:pPr>
              <w:spacing w:after="0"/>
              <w:jc w:val="center"/>
              <w:rPr>
                <w:szCs w:val="28"/>
              </w:rPr>
            </w:pPr>
            <w:r>
              <w:rPr>
                <w:szCs w:val="28"/>
              </w:rPr>
              <w:t>Đặc điểm rừng</w:t>
            </w:r>
          </w:p>
          <w:p w:rsidR="005319ED" w:rsidRDefault="005319ED" w:rsidP="009852EA">
            <w:pPr>
              <w:spacing w:after="0"/>
              <w:jc w:val="both"/>
              <w:rPr>
                <w:szCs w:val="28"/>
              </w:rPr>
            </w:pPr>
          </w:p>
        </w:tc>
        <w:tc>
          <w:tcPr>
            <w:tcW w:w="4918" w:type="dxa"/>
            <w:vMerge w:val="restart"/>
            <w:tcBorders>
              <w:top w:val="single" w:sz="4" w:space="0" w:color="auto"/>
              <w:left w:val="single" w:sz="4" w:space="0" w:color="auto"/>
              <w:bottom w:val="single" w:sz="4" w:space="0" w:color="auto"/>
              <w:right w:val="single" w:sz="4" w:space="0" w:color="auto"/>
            </w:tcBorders>
            <w:vAlign w:val="center"/>
            <w:hideMark/>
          </w:tcPr>
          <w:p w:rsidR="005319ED" w:rsidRDefault="005319ED" w:rsidP="009852EA">
            <w:pPr>
              <w:spacing w:after="0"/>
              <w:jc w:val="center"/>
              <w:rPr>
                <w:szCs w:val="28"/>
              </w:rPr>
            </w:pPr>
            <w:r>
              <w:rPr>
                <w:szCs w:val="28"/>
              </w:rPr>
              <w:t>Nhiệm vụ, trách nhiệm BCĐ BVR-PCCCR cấp xã và các thành phần liên quan</w:t>
            </w:r>
          </w:p>
        </w:tc>
      </w:tr>
      <w:tr w:rsidR="005319ED" w:rsidTr="009852EA">
        <w:trPr>
          <w:trHeight w:val="557"/>
        </w:trPr>
        <w:tc>
          <w:tcPr>
            <w:tcW w:w="810" w:type="dxa"/>
            <w:tcBorders>
              <w:top w:val="single" w:sz="4" w:space="0" w:color="auto"/>
              <w:left w:val="single" w:sz="4" w:space="0" w:color="auto"/>
              <w:bottom w:val="single" w:sz="4" w:space="0" w:color="auto"/>
              <w:right w:val="single" w:sz="4" w:space="0" w:color="auto"/>
            </w:tcBorders>
            <w:hideMark/>
          </w:tcPr>
          <w:p w:rsidR="005319ED" w:rsidRDefault="005319ED" w:rsidP="009852EA">
            <w:pPr>
              <w:spacing w:after="0"/>
              <w:jc w:val="both"/>
              <w:rPr>
                <w:szCs w:val="28"/>
              </w:rPr>
            </w:pPr>
            <w:r>
              <w:rPr>
                <w:szCs w:val="28"/>
              </w:rPr>
              <w:t>Tiểu khu</w:t>
            </w:r>
          </w:p>
        </w:tc>
        <w:tc>
          <w:tcPr>
            <w:tcW w:w="1171" w:type="dxa"/>
            <w:tcBorders>
              <w:top w:val="single" w:sz="4" w:space="0" w:color="auto"/>
              <w:left w:val="single" w:sz="4" w:space="0" w:color="auto"/>
              <w:bottom w:val="single" w:sz="4" w:space="0" w:color="auto"/>
              <w:right w:val="single" w:sz="4" w:space="0" w:color="auto"/>
            </w:tcBorders>
            <w:hideMark/>
          </w:tcPr>
          <w:p w:rsidR="005319ED" w:rsidRDefault="005319ED" w:rsidP="009852EA">
            <w:pPr>
              <w:spacing w:after="0"/>
              <w:jc w:val="both"/>
              <w:rPr>
                <w:szCs w:val="28"/>
              </w:rPr>
            </w:pPr>
            <w:r>
              <w:rPr>
                <w:szCs w:val="28"/>
              </w:rPr>
              <w:t>Khoảnh</w:t>
            </w:r>
          </w:p>
        </w:tc>
        <w:tc>
          <w:tcPr>
            <w:tcW w:w="2855" w:type="dxa"/>
            <w:vMerge/>
            <w:tcBorders>
              <w:top w:val="single" w:sz="4" w:space="0" w:color="auto"/>
              <w:left w:val="single" w:sz="4" w:space="0" w:color="auto"/>
              <w:bottom w:val="single" w:sz="4" w:space="0" w:color="auto"/>
              <w:right w:val="single" w:sz="4" w:space="0" w:color="auto"/>
            </w:tcBorders>
            <w:vAlign w:val="center"/>
            <w:hideMark/>
          </w:tcPr>
          <w:p w:rsidR="005319ED" w:rsidRDefault="005319ED" w:rsidP="009852EA">
            <w:pPr>
              <w:spacing w:after="0" w:line="240" w:lineRule="auto"/>
              <w:rPr>
                <w:szCs w:val="28"/>
              </w:rPr>
            </w:pPr>
          </w:p>
        </w:tc>
        <w:tc>
          <w:tcPr>
            <w:tcW w:w="4918" w:type="dxa"/>
            <w:vMerge/>
            <w:tcBorders>
              <w:top w:val="single" w:sz="4" w:space="0" w:color="auto"/>
              <w:left w:val="single" w:sz="4" w:space="0" w:color="auto"/>
              <w:bottom w:val="single" w:sz="4" w:space="0" w:color="auto"/>
              <w:right w:val="single" w:sz="4" w:space="0" w:color="auto"/>
            </w:tcBorders>
            <w:vAlign w:val="center"/>
            <w:hideMark/>
          </w:tcPr>
          <w:p w:rsidR="005319ED" w:rsidRDefault="005319ED" w:rsidP="009852EA">
            <w:pPr>
              <w:spacing w:after="0" w:line="240" w:lineRule="auto"/>
              <w:rPr>
                <w:szCs w:val="28"/>
              </w:rPr>
            </w:pPr>
          </w:p>
        </w:tc>
      </w:tr>
      <w:tr w:rsidR="005319ED" w:rsidTr="009852EA">
        <w:tc>
          <w:tcPr>
            <w:tcW w:w="810" w:type="dxa"/>
            <w:tcBorders>
              <w:top w:val="single" w:sz="4" w:space="0" w:color="auto"/>
              <w:left w:val="single" w:sz="4" w:space="0" w:color="auto"/>
              <w:bottom w:val="single" w:sz="4" w:space="0" w:color="auto"/>
              <w:right w:val="single" w:sz="4" w:space="0" w:color="auto"/>
            </w:tcBorders>
            <w:vAlign w:val="center"/>
            <w:hideMark/>
          </w:tcPr>
          <w:p w:rsidR="005319ED" w:rsidRDefault="005319ED" w:rsidP="009852EA">
            <w:pPr>
              <w:spacing w:after="0"/>
              <w:ind w:hanging="216"/>
              <w:jc w:val="center"/>
              <w:rPr>
                <w:szCs w:val="28"/>
              </w:rPr>
            </w:pPr>
            <w:r>
              <w:rPr>
                <w:szCs w:val="28"/>
              </w:rPr>
              <w:t>47</w:t>
            </w:r>
          </w:p>
        </w:tc>
        <w:tc>
          <w:tcPr>
            <w:tcW w:w="1171" w:type="dxa"/>
            <w:tcBorders>
              <w:top w:val="single" w:sz="4" w:space="0" w:color="auto"/>
              <w:left w:val="single" w:sz="4" w:space="0" w:color="auto"/>
              <w:bottom w:val="single" w:sz="4" w:space="0" w:color="auto"/>
              <w:right w:val="single" w:sz="4" w:space="0" w:color="auto"/>
            </w:tcBorders>
          </w:tcPr>
          <w:p w:rsidR="005319ED" w:rsidRDefault="005319ED" w:rsidP="009852EA">
            <w:pPr>
              <w:spacing w:after="0"/>
              <w:jc w:val="both"/>
              <w:rPr>
                <w:szCs w:val="28"/>
              </w:rPr>
            </w:pPr>
          </w:p>
        </w:tc>
        <w:tc>
          <w:tcPr>
            <w:tcW w:w="2855" w:type="dxa"/>
            <w:tcBorders>
              <w:top w:val="single" w:sz="4" w:space="0" w:color="auto"/>
              <w:left w:val="single" w:sz="4" w:space="0" w:color="auto"/>
              <w:bottom w:val="single" w:sz="4" w:space="0" w:color="auto"/>
              <w:right w:val="single" w:sz="4" w:space="0" w:color="auto"/>
            </w:tcBorders>
            <w:hideMark/>
          </w:tcPr>
          <w:p w:rsidR="005319ED" w:rsidRDefault="005319ED" w:rsidP="009852EA">
            <w:pPr>
              <w:spacing w:after="0"/>
              <w:jc w:val="both"/>
              <w:rPr>
                <w:szCs w:val="28"/>
              </w:rPr>
            </w:pPr>
            <w:r>
              <w:rPr>
                <w:szCs w:val="28"/>
              </w:rPr>
              <w:t xml:space="preserve">Khu vực rừng TN và rừng trồng giao hộ gia đình cá nhân. Đặc biệt trong đó có 313,67 ha </w:t>
            </w:r>
            <w:r>
              <w:rPr>
                <w:szCs w:val="28"/>
              </w:rPr>
              <w:lastRenderedPageBreak/>
              <w:t>do Tổng đôi TNXP trả về cho chính quyền địa phương và đã giao cho 44 hộ gia đình quản lý, bảo vệ và sử dụng (gồm 102,2 ha rừng trồng, 212,47 ha rừng tự nhiên)</w:t>
            </w:r>
          </w:p>
        </w:tc>
        <w:tc>
          <w:tcPr>
            <w:tcW w:w="4918" w:type="dxa"/>
            <w:tcBorders>
              <w:top w:val="single" w:sz="4" w:space="0" w:color="auto"/>
              <w:left w:val="single" w:sz="4" w:space="0" w:color="auto"/>
              <w:bottom w:val="single" w:sz="4" w:space="0" w:color="auto"/>
              <w:right w:val="single" w:sz="4" w:space="0" w:color="auto"/>
            </w:tcBorders>
            <w:hideMark/>
          </w:tcPr>
          <w:p w:rsidR="005319ED" w:rsidRDefault="005319ED" w:rsidP="009852EA">
            <w:pPr>
              <w:spacing w:after="0"/>
              <w:jc w:val="both"/>
              <w:rPr>
                <w:szCs w:val="28"/>
              </w:rPr>
            </w:pPr>
            <w:r>
              <w:rPr>
                <w:szCs w:val="28"/>
              </w:rPr>
              <w:lastRenderedPageBreak/>
              <w:t xml:space="preserve">- Ban chỉ đạo xã giao trách nhiệm cho các hộ gia đình, cá nhân có trách nhiệm thực hiện đầy đủ các quy định ghi rõ trong hồ sơ giao đất, giao rừng cấp giấy </w:t>
            </w:r>
            <w:r>
              <w:rPr>
                <w:szCs w:val="28"/>
              </w:rPr>
              <w:lastRenderedPageBreak/>
              <w:t>chứng nhận quyền sử dụng đất</w:t>
            </w:r>
          </w:p>
          <w:p w:rsidR="005319ED" w:rsidRDefault="005319ED" w:rsidP="009852EA">
            <w:pPr>
              <w:spacing w:after="0"/>
              <w:jc w:val="both"/>
              <w:rPr>
                <w:szCs w:val="28"/>
              </w:rPr>
            </w:pPr>
            <w:r>
              <w:rPr>
                <w:szCs w:val="28"/>
              </w:rPr>
              <w:t>- Tiếp tục tuyên truyền, ký cam kết không sẻ phát rừng tự nhiên, cải tạo rừng tự nhiên và chuyển đổi mục đích sử dụng rừng trái pháp luật khi chưa được cấp có thẩm quyền cho phép.</w:t>
            </w:r>
          </w:p>
          <w:p w:rsidR="005319ED" w:rsidRDefault="005319ED" w:rsidP="009852EA">
            <w:pPr>
              <w:spacing w:after="0"/>
              <w:jc w:val="both"/>
              <w:rPr>
                <w:szCs w:val="28"/>
              </w:rPr>
            </w:pPr>
            <w:r>
              <w:rPr>
                <w:szCs w:val="28"/>
              </w:rPr>
              <w:t>- Giao chủ rừng và các hộ gia đình phát sẻ đường ranh giới, đường băng cản lửa trên phần diện tích đất lâm nghiệp do mình quản lý; Chuẩn bị các phương tiện, dụng cụ phòng cháy chữa cháy rừng. Phối hợp với chính quyền địa phương và các cơ quan chức năng tuần tra, kiểm tra.</w:t>
            </w:r>
          </w:p>
          <w:p w:rsidR="005319ED" w:rsidRDefault="005319ED" w:rsidP="009852EA">
            <w:pPr>
              <w:spacing w:after="0" w:line="320" w:lineRule="exact"/>
              <w:jc w:val="both"/>
              <w:rPr>
                <w:szCs w:val="28"/>
              </w:rPr>
            </w:pPr>
            <w:r>
              <w:rPr>
                <w:szCs w:val="28"/>
              </w:rPr>
              <w:t>- Khi có cháy rừng ở thôn nào thì thôn đó huy động lực lượng tại chỗ tổ chức chữa cháy rừng. Các chủ hộ có rừng phải huy động lực lượng của mình phối hợp lực lượng của thôn, tổ tự quản, tổ xung kích cứu chữa.</w:t>
            </w:r>
          </w:p>
        </w:tc>
      </w:tr>
      <w:tr w:rsidR="005319ED" w:rsidTr="009852EA">
        <w:trPr>
          <w:trHeight w:val="1672"/>
        </w:trPr>
        <w:tc>
          <w:tcPr>
            <w:tcW w:w="810" w:type="dxa"/>
            <w:tcBorders>
              <w:top w:val="single" w:sz="4" w:space="0" w:color="auto"/>
              <w:left w:val="single" w:sz="4" w:space="0" w:color="auto"/>
              <w:bottom w:val="single" w:sz="4" w:space="0" w:color="auto"/>
              <w:right w:val="single" w:sz="4" w:space="0" w:color="auto"/>
            </w:tcBorders>
            <w:vAlign w:val="center"/>
            <w:hideMark/>
          </w:tcPr>
          <w:p w:rsidR="005319ED" w:rsidRDefault="005319ED" w:rsidP="009852EA">
            <w:pPr>
              <w:spacing w:after="0"/>
              <w:jc w:val="center"/>
              <w:rPr>
                <w:szCs w:val="28"/>
              </w:rPr>
            </w:pPr>
            <w:r>
              <w:rPr>
                <w:szCs w:val="28"/>
              </w:rPr>
              <w:lastRenderedPageBreak/>
              <w:t>38</w:t>
            </w:r>
          </w:p>
        </w:tc>
        <w:tc>
          <w:tcPr>
            <w:tcW w:w="1171" w:type="dxa"/>
            <w:tcBorders>
              <w:top w:val="single" w:sz="4" w:space="0" w:color="auto"/>
              <w:left w:val="single" w:sz="4" w:space="0" w:color="auto"/>
              <w:bottom w:val="single" w:sz="4" w:space="0" w:color="auto"/>
              <w:right w:val="single" w:sz="4" w:space="0" w:color="auto"/>
            </w:tcBorders>
            <w:vAlign w:val="center"/>
            <w:hideMark/>
          </w:tcPr>
          <w:p w:rsidR="005319ED" w:rsidRDefault="005319ED" w:rsidP="009852EA">
            <w:pPr>
              <w:spacing w:after="0"/>
              <w:jc w:val="center"/>
              <w:rPr>
                <w:szCs w:val="28"/>
              </w:rPr>
            </w:pPr>
            <w:r>
              <w:rPr>
                <w:szCs w:val="28"/>
              </w:rPr>
              <w:t>4, 8</w:t>
            </w:r>
          </w:p>
        </w:tc>
        <w:tc>
          <w:tcPr>
            <w:tcW w:w="2855" w:type="dxa"/>
            <w:vMerge w:val="restart"/>
            <w:tcBorders>
              <w:top w:val="single" w:sz="4" w:space="0" w:color="auto"/>
              <w:left w:val="single" w:sz="4" w:space="0" w:color="auto"/>
              <w:bottom w:val="single" w:sz="4" w:space="0" w:color="auto"/>
              <w:right w:val="single" w:sz="4" w:space="0" w:color="auto"/>
            </w:tcBorders>
            <w:hideMark/>
          </w:tcPr>
          <w:p w:rsidR="005319ED" w:rsidRDefault="005319ED" w:rsidP="009852EA">
            <w:pPr>
              <w:spacing w:after="0"/>
              <w:jc w:val="both"/>
              <w:rPr>
                <w:szCs w:val="28"/>
              </w:rPr>
            </w:pPr>
            <w:r>
              <w:rPr>
                <w:szCs w:val="28"/>
              </w:rPr>
              <w:t>Khu vực rừng tự nhiên giao cho công ty TNHHMTVLN dịch vụ Hương Sơn quản lý và bảo vệ có nguy cơ khai thác rừng trái phép,phá rừng trái pháp luật, tàng trữ lâm sản cao. Đặc điểm địa hình phức tạp giáp ranh với các xã Sơn Kim 1, Sơn Hồng nên công tác bảo vệ rừng gặp rất nhiều khó khăn.</w:t>
            </w:r>
          </w:p>
        </w:tc>
        <w:tc>
          <w:tcPr>
            <w:tcW w:w="4918" w:type="dxa"/>
            <w:vMerge w:val="restart"/>
            <w:tcBorders>
              <w:top w:val="single" w:sz="4" w:space="0" w:color="auto"/>
              <w:left w:val="single" w:sz="4" w:space="0" w:color="auto"/>
              <w:bottom w:val="single" w:sz="4" w:space="0" w:color="auto"/>
              <w:right w:val="single" w:sz="4" w:space="0" w:color="auto"/>
            </w:tcBorders>
          </w:tcPr>
          <w:p w:rsidR="005319ED" w:rsidRDefault="005319ED" w:rsidP="009852EA">
            <w:pPr>
              <w:spacing w:after="0"/>
              <w:jc w:val="both"/>
              <w:rPr>
                <w:szCs w:val="28"/>
              </w:rPr>
            </w:pPr>
            <w:r>
              <w:rPr>
                <w:szCs w:val="28"/>
              </w:rPr>
              <w:t>- UBND xã Sơn Tây phối hợp với đơn vị chủ rừng xây dựng kế hoạch tuần tra, kiểm tra rừng tại gốc đột xuất, thường xuyên.</w:t>
            </w:r>
          </w:p>
          <w:p w:rsidR="005319ED" w:rsidRDefault="005319ED" w:rsidP="009852EA">
            <w:pPr>
              <w:spacing w:after="0"/>
              <w:jc w:val="both"/>
              <w:rPr>
                <w:szCs w:val="28"/>
              </w:rPr>
            </w:pPr>
            <w:r>
              <w:rPr>
                <w:szCs w:val="28"/>
              </w:rPr>
              <w:t>- UBND xã căn cứ vào kế hoạch tuần tra, kiểm tra rừng tại gốc tổ chức phối hợp với chính quyền địa phương các cấp, cơ quan chức năng, kiểm lâm địa bàn, chỉ đạo các tổ tuần tra tiến hành kiểm tra toàn bộ diện tích rừng tự nhiện giáp ranh liên quan đến các xã.</w:t>
            </w:r>
          </w:p>
          <w:p w:rsidR="005319ED" w:rsidRDefault="005319ED" w:rsidP="009852EA">
            <w:pPr>
              <w:spacing w:after="0"/>
              <w:jc w:val="both"/>
              <w:rPr>
                <w:szCs w:val="28"/>
              </w:rPr>
            </w:pPr>
            <w:r>
              <w:rPr>
                <w:szCs w:val="28"/>
              </w:rPr>
              <w:t>- Phối hợp chặt chẽ với lực lượng kiểm lâm, các ngành chức năng kiểm tra truy quét các tụ điểm phá rừng, tập kết lâm sản, xử lý các hành vi vi phạm pháp luật theo quy định.</w:t>
            </w:r>
          </w:p>
          <w:p w:rsidR="005319ED" w:rsidRDefault="005319ED" w:rsidP="009852EA">
            <w:pPr>
              <w:spacing w:after="0"/>
              <w:jc w:val="both"/>
              <w:rPr>
                <w:szCs w:val="28"/>
              </w:rPr>
            </w:pPr>
          </w:p>
        </w:tc>
      </w:tr>
      <w:tr w:rsidR="005319ED" w:rsidTr="009852EA">
        <w:trPr>
          <w:trHeight w:val="1528"/>
        </w:trPr>
        <w:tc>
          <w:tcPr>
            <w:tcW w:w="810" w:type="dxa"/>
            <w:tcBorders>
              <w:top w:val="single" w:sz="4" w:space="0" w:color="auto"/>
              <w:left w:val="single" w:sz="4" w:space="0" w:color="auto"/>
              <w:bottom w:val="single" w:sz="4" w:space="0" w:color="auto"/>
              <w:right w:val="single" w:sz="4" w:space="0" w:color="auto"/>
            </w:tcBorders>
            <w:vAlign w:val="center"/>
            <w:hideMark/>
          </w:tcPr>
          <w:p w:rsidR="005319ED" w:rsidRDefault="005319ED" w:rsidP="009852EA">
            <w:pPr>
              <w:spacing w:after="0"/>
              <w:jc w:val="center"/>
              <w:rPr>
                <w:szCs w:val="28"/>
              </w:rPr>
            </w:pPr>
            <w:r>
              <w:rPr>
                <w:szCs w:val="28"/>
              </w:rPr>
              <w:t>39A</w:t>
            </w:r>
          </w:p>
        </w:tc>
        <w:tc>
          <w:tcPr>
            <w:tcW w:w="1171" w:type="dxa"/>
            <w:tcBorders>
              <w:top w:val="single" w:sz="4" w:space="0" w:color="auto"/>
              <w:left w:val="single" w:sz="4" w:space="0" w:color="auto"/>
              <w:bottom w:val="single" w:sz="4" w:space="0" w:color="auto"/>
              <w:right w:val="single" w:sz="4" w:space="0" w:color="auto"/>
            </w:tcBorders>
            <w:vAlign w:val="center"/>
            <w:hideMark/>
          </w:tcPr>
          <w:p w:rsidR="005319ED" w:rsidRDefault="005319ED" w:rsidP="009852EA">
            <w:pPr>
              <w:spacing w:after="0"/>
              <w:jc w:val="center"/>
              <w:rPr>
                <w:szCs w:val="28"/>
              </w:rPr>
            </w:pPr>
            <w:r>
              <w:rPr>
                <w:szCs w:val="28"/>
              </w:rPr>
              <w:t>8, 2</w:t>
            </w:r>
          </w:p>
        </w:tc>
        <w:tc>
          <w:tcPr>
            <w:tcW w:w="2855" w:type="dxa"/>
            <w:vMerge/>
            <w:tcBorders>
              <w:top w:val="single" w:sz="4" w:space="0" w:color="auto"/>
              <w:left w:val="single" w:sz="4" w:space="0" w:color="auto"/>
              <w:bottom w:val="single" w:sz="4" w:space="0" w:color="auto"/>
              <w:right w:val="single" w:sz="4" w:space="0" w:color="auto"/>
            </w:tcBorders>
            <w:vAlign w:val="center"/>
            <w:hideMark/>
          </w:tcPr>
          <w:p w:rsidR="005319ED" w:rsidRDefault="005319ED" w:rsidP="009852EA">
            <w:pPr>
              <w:spacing w:after="0" w:line="240" w:lineRule="auto"/>
              <w:rPr>
                <w:szCs w:val="28"/>
              </w:rPr>
            </w:pPr>
          </w:p>
        </w:tc>
        <w:tc>
          <w:tcPr>
            <w:tcW w:w="4918" w:type="dxa"/>
            <w:vMerge/>
            <w:tcBorders>
              <w:top w:val="single" w:sz="4" w:space="0" w:color="auto"/>
              <w:left w:val="single" w:sz="4" w:space="0" w:color="auto"/>
              <w:bottom w:val="single" w:sz="4" w:space="0" w:color="auto"/>
              <w:right w:val="single" w:sz="4" w:space="0" w:color="auto"/>
            </w:tcBorders>
            <w:vAlign w:val="center"/>
            <w:hideMark/>
          </w:tcPr>
          <w:p w:rsidR="005319ED" w:rsidRDefault="005319ED" w:rsidP="009852EA">
            <w:pPr>
              <w:spacing w:after="0" w:line="240" w:lineRule="auto"/>
              <w:rPr>
                <w:szCs w:val="28"/>
              </w:rPr>
            </w:pPr>
          </w:p>
        </w:tc>
      </w:tr>
      <w:tr w:rsidR="005319ED" w:rsidTr="009852EA">
        <w:tc>
          <w:tcPr>
            <w:tcW w:w="810" w:type="dxa"/>
            <w:tcBorders>
              <w:top w:val="single" w:sz="4" w:space="0" w:color="auto"/>
              <w:left w:val="single" w:sz="4" w:space="0" w:color="auto"/>
              <w:bottom w:val="single" w:sz="4" w:space="0" w:color="auto"/>
              <w:right w:val="single" w:sz="4" w:space="0" w:color="auto"/>
            </w:tcBorders>
            <w:vAlign w:val="center"/>
            <w:hideMark/>
          </w:tcPr>
          <w:p w:rsidR="005319ED" w:rsidRDefault="005319ED" w:rsidP="009852EA">
            <w:pPr>
              <w:spacing w:after="0"/>
              <w:jc w:val="center"/>
              <w:rPr>
                <w:szCs w:val="28"/>
              </w:rPr>
            </w:pPr>
            <w:r>
              <w:rPr>
                <w:szCs w:val="28"/>
              </w:rPr>
              <w:t>34</w:t>
            </w:r>
          </w:p>
        </w:tc>
        <w:tc>
          <w:tcPr>
            <w:tcW w:w="1171" w:type="dxa"/>
            <w:tcBorders>
              <w:top w:val="single" w:sz="4" w:space="0" w:color="auto"/>
              <w:left w:val="single" w:sz="4" w:space="0" w:color="auto"/>
              <w:bottom w:val="single" w:sz="4" w:space="0" w:color="auto"/>
              <w:right w:val="single" w:sz="4" w:space="0" w:color="auto"/>
            </w:tcBorders>
            <w:vAlign w:val="center"/>
            <w:hideMark/>
          </w:tcPr>
          <w:p w:rsidR="005319ED" w:rsidRDefault="005319ED" w:rsidP="009852EA">
            <w:pPr>
              <w:spacing w:after="0"/>
              <w:jc w:val="center"/>
              <w:rPr>
                <w:szCs w:val="28"/>
              </w:rPr>
            </w:pPr>
            <w:r>
              <w:rPr>
                <w:szCs w:val="28"/>
              </w:rPr>
              <w:t>6, 4, 1</w:t>
            </w:r>
          </w:p>
        </w:tc>
        <w:tc>
          <w:tcPr>
            <w:tcW w:w="2855" w:type="dxa"/>
            <w:vMerge/>
            <w:tcBorders>
              <w:top w:val="single" w:sz="4" w:space="0" w:color="auto"/>
              <w:left w:val="single" w:sz="4" w:space="0" w:color="auto"/>
              <w:bottom w:val="single" w:sz="4" w:space="0" w:color="auto"/>
              <w:right w:val="single" w:sz="4" w:space="0" w:color="auto"/>
            </w:tcBorders>
            <w:vAlign w:val="center"/>
            <w:hideMark/>
          </w:tcPr>
          <w:p w:rsidR="005319ED" w:rsidRDefault="005319ED" w:rsidP="009852EA">
            <w:pPr>
              <w:spacing w:after="0" w:line="240" w:lineRule="auto"/>
              <w:rPr>
                <w:szCs w:val="28"/>
              </w:rPr>
            </w:pPr>
          </w:p>
        </w:tc>
        <w:tc>
          <w:tcPr>
            <w:tcW w:w="4918" w:type="dxa"/>
            <w:vMerge/>
            <w:tcBorders>
              <w:top w:val="single" w:sz="4" w:space="0" w:color="auto"/>
              <w:left w:val="single" w:sz="4" w:space="0" w:color="auto"/>
              <w:bottom w:val="single" w:sz="4" w:space="0" w:color="auto"/>
              <w:right w:val="single" w:sz="4" w:space="0" w:color="auto"/>
            </w:tcBorders>
            <w:vAlign w:val="center"/>
            <w:hideMark/>
          </w:tcPr>
          <w:p w:rsidR="005319ED" w:rsidRDefault="005319ED" w:rsidP="009852EA">
            <w:pPr>
              <w:spacing w:after="0" w:line="240" w:lineRule="auto"/>
              <w:rPr>
                <w:szCs w:val="28"/>
              </w:rPr>
            </w:pPr>
          </w:p>
        </w:tc>
      </w:tr>
      <w:tr w:rsidR="005319ED" w:rsidTr="009852EA">
        <w:tc>
          <w:tcPr>
            <w:tcW w:w="810" w:type="dxa"/>
            <w:tcBorders>
              <w:top w:val="single" w:sz="4" w:space="0" w:color="auto"/>
              <w:left w:val="single" w:sz="4" w:space="0" w:color="auto"/>
              <w:bottom w:val="single" w:sz="4" w:space="0" w:color="auto"/>
              <w:right w:val="single" w:sz="4" w:space="0" w:color="auto"/>
            </w:tcBorders>
            <w:vAlign w:val="center"/>
            <w:hideMark/>
          </w:tcPr>
          <w:p w:rsidR="005319ED" w:rsidRDefault="005319ED" w:rsidP="009852EA">
            <w:pPr>
              <w:spacing w:after="0"/>
              <w:jc w:val="center"/>
              <w:rPr>
                <w:szCs w:val="28"/>
              </w:rPr>
            </w:pPr>
            <w:r>
              <w:rPr>
                <w:szCs w:val="28"/>
              </w:rPr>
              <w:t>58</w:t>
            </w:r>
          </w:p>
        </w:tc>
        <w:tc>
          <w:tcPr>
            <w:tcW w:w="1171" w:type="dxa"/>
            <w:tcBorders>
              <w:top w:val="single" w:sz="4" w:space="0" w:color="auto"/>
              <w:left w:val="single" w:sz="4" w:space="0" w:color="auto"/>
              <w:bottom w:val="single" w:sz="4" w:space="0" w:color="auto"/>
              <w:right w:val="single" w:sz="4" w:space="0" w:color="auto"/>
            </w:tcBorders>
          </w:tcPr>
          <w:p w:rsidR="005319ED" w:rsidRDefault="005319ED" w:rsidP="009852EA">
            <w:pPr>
              <w:spacing w:after="0"/>
              <w:jc w:val="both"/>
              <w:rPr>
                <w:szCs w:val="28"/>
              </w:rPr>
            </w:pPr>
          </w:p>
        </w:tc>
        <w:tc>
          <w:tcPr>
            <w:tcW w:w="2855" w:type="dxa"/>
            <w:tcBorders>
              <w:top w:val="single" w:sz="4" w:space="0" w:color="auto"/>
              <w:left w:val="single" w:sz="4" w:space="0" w:color="auto"/>
              <w:bottom w:val="single" w:sz="4" w:space="0" w:color="auto"/>
              <w:right w:val="single" w:sz="4" w:space="0" w:color="auto"/>
            </w:tcBorders>
          </w:tcPr>
          <w:p w:rsidR="005319ED" w:rsidRDefault="005319ED" w:rsidP="009852EA">
            <w:pPr>
              <w:spacing w:after="0"/>
              <w:jc w:val="both"/>
              <w:rPr>
                <w:szCs w:val="28"/>
              </w:rPr>
            </w:pPr>
            <w:r>
              <w:rPr>
                <w:szCs w:val="28"/>
              </w:rPr>
              <w:t xml:space="preserve">Khu vực giáp ranh với xã Sơn Hàm, có diện tích rừng tự nhiên nghèo kiệt và rừng </w:t>
            </w:r>
            <w:r>
              <w:rPr>
                <w:szCs w:val="28"/>
              </w:rPr>
              <w:lastRenderedPageBreak/>
              <w:t>trồng khá lớn do TĐTNXP quản lý, bảo vệ, sử dụng, phát triển rừng. Tổng đội đã giao lại cho các hộ gia đình cá nhân theo nghị định số 135/2005-NĐCP.</w:t>
            </w:r>
          </w:p>
          <w:p w:rsidR="005319ED" w:rsidRDefault="005319ED" w:rsidP="009852EA">
            <w:pPr>
              <w:spacing w:after="0"/>
              <w:jc w:val="both"/>
              <w:rPr>
                <w:szCs w:val="28"/>
              </w:rPr>
            </w:pPr>
            <w:r>
              <w:rPr>
                <w:b/>
                <w:szCs w:val="28"/>
              </w:rPr>
              <w:t>Vùng trọng điểm có nguy cơ cháy rừng cao và cải tạo rừng tự nhiên.</w:t>
            </w:r>
          </w:p>
          <w:p w:rsidR="005319ED" w:rsidRDefault="005319ED" w:rsidP="009852EA">
            <w:pPr>
              <w:spacing w:after="0"/>
              <w:jc w:val="both"/>
              <w:rPr>
                <w:szCs w:val="28"/>
              </w:rPr>
            </w:pPr>
          </w:p>
        </w:tc>
        <w:tc>
          <w:tcPr>
            <w:tcW w:w="4918" w:type="dxa"/>
            <w:tcBorders>
              <w:top w:val="single" w:sz="4" w:space="0" w:color="auto"/>
              <w:left w:val="single" w:sz="4" w:space="0" w:color="auto"/>
              <w:bottom w:val="single" w:sz="4" w:space="0" w:color="auto"/>
              <w:right w:val="single" w:sz="4" w:space="0" w:color="auto"/>
            </w:tcBorders>
          </w:tcPr>
          <w:p w:rsidR="005319ED" w:rsidRDefault="005319ED" w:rsidP="009852EA">
            <w:pPr>
              <w:spacing w:after="0"/>
              <w:jc w:val="both"/>
              <w:rPr>
                <w:szCs w:val="28"/>
              </w:rPr>
            </w:pPr>
            <w:r>
              <w:rPr>
                <w:szCs w:val="28"/>
              </w:rPr>
              <w:lastRenderedPageBreak/>
              <w:t xml:space="preserve">- Khi có cháy rừng xảy ra TĐTNXP căn cứ vào phương án bảo vệ rừng, phòng chống cháy rừng đã được phê duyệt, huy động lực lượng tại chỗ các tổ xung kích </w:t>
            </w:r>
            <w:r>
              <w:rPr>
                <w:szCs w:val="28"/>
              </w:rPr>
              <w:lastRenderedPageBreak/>
              <w:t>chữa cháy rừng, các hộ có rừng và tổ tự quản để dập tắt ngọn lửa.</w:t>
            </w:r>
          </w:p>
          <w:p w:rsidR="005319ED" w:rsidRDefault="005319ED" w:rsidP="009852EA">
            <w:pPr>
              <w:spacing w:after="0"/>
              <w:jc w:val="both"/>
              <w:rPr>
                <w:szCs w:val="28"/>
              </w:rPr>
            </w:pPr>
            <w:r>
              <w:rPr>
                <w:szCs w:val="28"/>
              </w:rPr>
              <w:t xml:space="preserve"> - Nếu trường hợp cháy lớn xảy ra TĐTNXP phối hợp với lực lượng xung kích chữa cháy rừng của địa phương, các cơ quan chức năng phối hợp khống chế dập tắt ngọn lửa. Đơn vị chủ rừng là TĐTNXP tổ chức phát đường băng cản lửa giáp ranh với các xã Sơn Hàm, Sơn Diệm để ngăn chặn khi có cháy rừng xảy ra.</w:t>
            </w:r>
          </w:p>
          <w:p w:rsidR="005319ED" w:rsidRDefault="005319ED" w:rsidP="009852EA">
            <w:pPr>
              <w:spacing w:after="0"/>
              <w:jc w:val="both"/>
              <w:rPr>
                <w:szCs w:val="28"/>
              </w:rPr>
            </w:pPr>
            <w:r>
              <w:rPr>
                <w:szCs w:val="28"/>
              </w:rPr>
              <w:t>- Giao cho các hộ có rừng tổ chức phát đường ranh cản lửa, giảm thiểu thực bì, khô nóng để làm giảm khả năng cháy rừng,</w:t>
            </w:r>
          </w:p>
          <w:p w:rsidR="005319ED" w:rsidRDefault="005319ED" w:rsidP="009852EA">
            <w:pPr>
              <w:spacing w:after="0"/>
              <w:jc w:val="both"/>
              <w:rPr>
                <w:szCs w:val="28"/>
              </w:rPr>
            </w:pPr>
            <w:r>
              <w:rPr>
                <w:szCs w:val="28"/>
              </w:rPr>
              <w:t>- Mua sắm các phương tiện, dụng cụ PCCCR xây dựng các công trình PCCCR, chuẩn bị kinh phí phục vụ công tác PCCR.</w:t>
            </w:r>
          </w:p>
          <w:p w:rsidR="005319ED" w:rsidRDefault="005319ED" w:rsidP="009852EA">
            <w:pPr>
              <w:spacing w:after="0"/>
              <w:jc w:val="both"/>
              <w:rPr>
                <w:szCs w:val="28"/>
              </w:rPr>
            </w:pPr>
            <w:r>
              <w:rPr>
                <w:szCs w:val="28"/>
              </w:rPr>
              <w:t>- TĐTNXP chủ động ngăn chặn tình trạng sẻ phát rừng tự nhiên, chuyển mục đích sử dụng rừng trái pháp luật. có kế hoạch kiểm tra, giám sát ngăn chặn, lập biên bản các trường hợp vi phạm chuyển cơ quan chức năng xử lý theo quy định pháp luật.</w:t>
            </w:r>
          </w:p>
          <w:p w:rsidR="005319ED" w:rsidRDefault="005319ED" w:rsidP="009852EA">
            <w:pPr>
              <w:spacing w:after="0"/>
              <w:jc w:val="both"/>
              <w:rPr>
                <w:szCs w:val="28"/>
              </w:rPr>
            </w:pPr>
            <w:r>
              <w:rPr>
                <w:szCs w:val="28"/>
              </w:rPr>
              <w:t>- Phối hợp với cơ quan chức năng, chính quyền địa phương, kiểm lâm địa bàn tổ chức kiểm tra rừng thường xuyên nhằm bảo vệ diện tích rừng tự nhiên hiện có, xử lý các hành vi vi phạm pháp luật bảo vệ phát triển rừng theo quy định.</w:t>
            </w:r>
          </w:p>
          <w:p w:rsidR="005319ED" w:rsidRDefault="005319ED" w:rsidP="009852EA">
            <w:pPr>
              <w:spacing w:after="0"/>
              <w:jc w:val="both"/>
              <w:rPr>
                <w:szCs w:val="28"/>
              </w:rPr>
            </w:pPr>
          </w:p>
        </w:tc>
      </w:tr>
      <w:tr w:rsidR="005319ED" w:rsidTr="009852EA">
        <w:tc>
          <w:tcPr>
            <w:tcW w:w="810" w:type="dxa"/>
            <w:tcBorders>
              <w:top w:val="single" w:sz="4" w:space="0" w:color="auto"/>
              <w:left w:val="single" w:sz="4" w:space="0" w:color="auto"/>
              <w:bottom w:val="single" w:sz="4" w:space="0" w:color="auto"/>
              <w:right w:val="single" w:sz="4" w:space="0" w:color="auto"/>
            </w:tcBorders>
            <w:vAlign w:val="center"/>
            <w:hideMark/>
          </w:tcPr>
          <w:p w:rsidR="005319ED" w:rsidRDefault="005319ED" w:rsidP="009852EA">
            <w:pPr>
              <w:spacing w:after="0"/>
              <w:jc w:val="center"/>
              <w:rPr>
                <w:szCs w:val="28"/>
              </w:rPr>
            </w:pPr>
            <w:r>
              <w:rPr>
                <w:szCs w:val="28"/>
              </w:rPr>
              <w:lastRenderedPageBreak/>
              <w:t>40</w:t>
            </w:r>
          </w:p>
        </w:tc>
        <w:tc>
          <w:tcPr>
            <w:tcW w:w="1171" w:type="dxa"/>
            <w:tcBorders>
              <w:top w:val="single" w:sz="4" w:space="0" w:color="auto"/>
              <w:left w:val="single" w:sz="4" w:space="0" w:color="auto"/>
              <w:bottom w:val="single" w:sz="4" w:space="0" w:color="auto"/>
              <w:right w:val="single" w:sz="4" w:space="0" w:color="auto"/>
            </w:tcBorders>
          </w:tcPr>
          <w:p w:rsidR="005319ED" w:rsidRDefault="005319ED" w:rsidP="009852EA">
            <w:pPr>
              <w:spacing w:after="0"/>
              <w:jc w:val="both"/>
              <w:rPr>
                <w:szCs w:val="28"/>
              </w:rPr>
            </w:pPr>
          </w:p>
        </w:tc>
        <w:tc>
          <w:tcPr>
            <w:tcW w:w="2855" w:type="dxa"/>
            <w:tcBorders>
              <w:top w:val="single" w:sz="4" w:space="0" w:color="auto"/>
              <w:left w:val="single" w:sz="4" w:space="0" w:color="auto"/>
              <w:bottom w:val="single" w:sz="4" w:space="0" w:color="auto"/>
              <w:right w:val="single" w:sz="4" w:space="0" w:color="auto"/>
            </w:tcBorders>
          </w:tcPr>
          <w:p w:rsidR="005319ED" w:rsidRDefault="005319ED" w:rsidP="009852EA">
            <w:pPr>
              <w:spacing w:after="0" w:line="320" w:lineRule="exact"/>
              <w:jc w:val="both"/>
              <w:rPr>
                <w:szCs w:val="28"/>
              </w:rPr>
            </w:pPr>
            <w:r>
              <w:rPr>
                <w:szCs w:val="28"/>
              </w:rPr>
              <w:t xml:space="preserve">Khu vực rừng bao gồm rừng tự nhiên và rừng trồng đã giao cho các hộ gia đình và cá nhân thuộc xã Sơn Tây quản lý và sử dụng. Đến nay cơ bản đã được cấp </w:t>
            </w:r>
            <w:r>
              <w:rPr>
                <w:szCs w:val="28"/>
              </w:rPr>
              <w:lastRenderedPageBreak/>
              <w:t>giấy CNQSD đất.</w:t>
            </w:r>
          </w:p>
          <w:p w:rsidR="005319ED" w:rsidRDefault="005319ED" w:rsidP="009852EA">
            <w:pPr>
              <w:spacing w:after="0"/>
              <w:jc w:val="both"/>
              <w:rPr>
                <w:szCs w:val="28"/>
              </w:rPr>
            </w:pPr>
          </w:p>
        </w:tc>
        <w:tc>
          <w:tcPr>
            <w:tcW w:w="4918" w:type="dxa"/>
            <w:tcBorders>
              <w:top w:val="single" w:sz="4" w:space="0" w:color="auto"/>
              <w:left w:val="single" w:sz="4" w:space="0" w:color="auto"/>
              <w:bottom w:val="single" w:sz="4" w:space="0" w:color="auto"/>
              <w:right w:val="single" w:sz="4" w:space="0" w:color="auto"/>
            </w:tcBorders>
          </w:tcPr>
          <w:p w:rsidR="005319ED" w:rsidRDefault="005319ED" w:rsidP="009852EA">
            <w:pPr>
              <w:spacing w:after="0" w:line="320" w:lineRule="exact"/>
              <w:jc w:val="both"/>
              <w:rPr>
                <w:szCs w:val="28"/>
              </w:rPr>
            </w:pPr>
            <w:r>
              <w:rPr>
                <w:szCs w:val="28"/>
              </w:rPr>
              <w:lastRenderedPageBreak/>
              <w:t xml:space="preserve">- Ủy ban nhân dân xã yêu cầu: Các hộ gia đình phải xây dựng phương án quản lý, bảo vệ rừng, phòng cháy chữa cháy rừng </w:t>
            </w:r>
          </w:p>
          <w:p w:rsidR="005319ED" w:rsidRDefault="005319ED" w:rsidP="009852EA">
            <w:pPr>
              <w:spacing w:after="0" w:line="320" w:lineRule="exact"/>
              <w:jc w:val="both"/>
              <w:rPr>
                <w:szCs w:val="28"/>
              </w:rPr>
            </w:pPr>
            <w:r>
              <w:rPr>
                <w:szCs w:val="28"/>
              </w:rPr>
              <w:t xml:space="preserve">- Tổ chức sẻ phát đường ranh giới, đường băng cản lửa; Chuẩn bị đầy đủ các dụng cụ, phương tiện, tài chính phục vụ cho công tác phát triển rừng, bảo vệ rừng, </w:t>
            </w:r>
            <w:r>
              <w:rPr>
                <w:szCs w:val="28"/>
              </w:rPr>
              <w:lastRenderedPageBreak/>
              <w:t>PCCC rừng, chống chặt phá rừng trên phần diện tích rừng mình quản lý.</w:t>
            </w:r>
          </w:p>
          <w:p w:rsidR="005319ED" w:rsidRDefault="005319ED" w:rsidP="009852EA">
            <w:pPr>
              <w:spacing w:after="0" w:line="320" w:lineRule="exact"/>
              <w:jc w:val="both"/>
              <w:rPr>
                <w:szCs w:val="28"/>
              </w:rPr>
            </w:pPr>
            <w:r>
              <w:rPr>
                <w:szCs w:val="28"/>
              </w:rPr>
              <w:t>- Thành lập tổ tự quản tuần tra canh gác bảo vệ rừng, phòng cháy, chữa cháy rừng.</w:t>
            </w:r>
          </w:p>
          <w:p w:rsidR="005319ED" w:rsidRDefault="005319ED" w:rsidP="009852EA">
            <w:pPr>
              <w:spacing w:after="0" w:line="320" w:lineRule="exact"/>
              <w:jc w:val="both"/>
              <w:rPr>
                <w:szCs w:val="28"/>
              </w:rPr>
            </w:pPr>
            <w:r>
              <w:rPr>
                <w:szCs w:val="28"/>
              </w:rPr>
              <w:t>- Tổ chức tuần tra, kiểm tra rừng, nắm vững các diễn biến về rừng, đất lâm nghiệp. Báo cáo kịp thời các diễn biến về rừng và đất lâm nghiệp trên phần đất mình quản lý. Phối hợp với chính quyền địa phương, cơ quan chức năng điều tra, xử lý các hành vi vi phạm pháp luật về bảo vệ rừng</w:t>
            </w:r>
          </w:p>
          <w:p w:rsidR="005319ED" w:rsidRDefault="005319ED" w:rsidP="009852EA">
            <w:pPr>
              <w:spacing w:after="0" w:line="320" w:lineRule="exact"/>
              <w:jc w:val="both"/>
              <w:rPr>
                <w:szCs w:val="28"/>
              </w:rPr>
            </w:pPr>
            <w:r>
              <w:rPr>
                <w:szCs w:val="28"/>
              </w:rPr>
              <w:t>- Khi có cháy rừng xẩy ra các hộ gia đình và tổ tự quản chủ động chữa cháy rừng. Nếu có cháy lớn thì phối hợp với lực lượng PCCC xã các cơ quan chức năng tập trung chữa cháy.</w:t>
            </w:r>
          </w:p>
          <w:p w:rsidR="005319ED" w:rsidRDefault="005319ED" w:rsidP="009852EA">
            <w:pPr>
              <w:spacing w:after="0" w:line="320" w:lineRule="exact"/>
              <w:jc w:val="both"/>
              <w:rPr>
                <w:szCs w:val="28"/>
              </w:rPr>
            </w:pPr>
            <w:r>
              <w:rPr>
                <w:szCs w:val="28"/>
              </w:rPr>
              <w:t>- Nghiêm cấm các hành vi khai thác, sẻ phát, đốt thực bì rừng, chuyển mục đích sử dụng đất rừng trái pháp luật.</w:t>
            </w:r>
          </w:p>
          <w:p w:rsidR="005319ED" w:rsidRDefault="005319ED" w:rsidP="009852EA">
            <w:pPr>
              <w:spacing w:after="0" w:line="320" w:lineRule="exact"/>
              <w:jc w:val="both"/>
              <w:rPr>
                <w:szCs w:val="28"/>
              </w:rPr>
            </w:pPr>
            <w:r>
              <w:rPr>
                <w:szCs w:val="28"/>
              </w:rPr>
              <w:t>- Nắm vững thông tin cảnh báo về nguy cơ cháy rừng để có kế hoạch đối phó.</w:t>
            </w:r>
          </w:p>
          <w:p w:rsidR="005319ED" w:rsidRDefault="005319ED" w:rsidP="009852EA">
            <w:pPr>
              <w:spacing w:after="0"/>
              <w:jc w:val="both"/>
              <w:rPr>
                <w:szCs w:val="28"/>
              </w:rPr>
            </w:pPr>
          </w:p>
        </w:tc>
      </w:tr>
    </w:tbl>
    <w:p w:rsidR="005319ED" w:rsidRDefault="005319ED" w:rsidP="005319ED">
      <w:pPr>
        <w:spacing w:after="0"/>
        <w:ind w:firstLine="720"/>
        <w:jc w:val="both"/>
        <w:rPr>
          <w:rFonts w:eastAsia="Calibri" w:cs="Times New Roman"/>
          <w:b/>
          <w:szCs w:val="28"/>
        </w:rPr>
      </w:pPr>
      <w:r>
        <w:rPr>
          <w:rFonts w:eastAsia="Calibri" w:cs="Times New Roman"/>
          <w:b/>
          <w:szCs w:val="28"/>
        </w:rPr>
        <w:lastRenderedPageBreak/>
        <w:t>2. Kiện toàn, củng cố lực lượng PCCCR</w:t>
      </w:r>
    </w:p>
    <w:p w:rsidR="005319ED" w:rsidRDefault="005319ED" w:rsidP="005319ED">
      <w:pPr>
        <w:spacing w:after="0"/>
        <w:ind w:firstLine="720"/>
        <w:jc w:val="both"/>
        <w:rPr>
          <w:rFonts w:eastAsia="Calibri" w:cs="Times New Roman"/>
          <w:szCs w:val="28"/>
        </w:rPr>
      </w:pPr>
      <w:r>
        <w:rPr>
          <w:rFonts w:eastAsia="Calibri" w:cs="Times New Roman"/>
          <w:szCs w:val="28"/>
        </w:rPr>
        <w:t>- Kiện toàn Ban chỉ đạo về Chương trình mục tiêu Phát triển lâm nghiệp bền vững 2021 do đồng chí Chủ tịch UBND xã làm Trưởng ban, phân công nhiệm vụ cụ thể cho các thành viên chịu trách nhiệm chỉ đạo từng lĩnh vực, từng thôn, gắn nhiệm vụ công tác BVR - PCCCR với kiểm điểm đánh giá mức độ hoàn thành nhiệm vụ đối với các thành viên.</w:t>
      </w:r>
    </w:p>
    <w:p w:rsidR="005319ED" w:rsidRPr="003A569B" w:rsidRDefault="005319ED" w:rsidP="005319ED">
      <w:pPr>
        <w:spacing w:after="0"/>
        <w:ind w:firstLine="720"/>
        <w:jc w:val="both"/>
        <w:rPr>
          <w:rFonts w:eastAsia="Calibri" w:cs="Times New Roman"/>
          <w:szCs w:val="28"/>
        </w:rPr>
      </w:pPr>
      <w:r w:rsidRPr="003A569B">
        <w:rPr>
          <w:rFonts w:eastAsia="Calibri" w:cs="Times New Roman"/>
          <w:szCs w:val="28"/>
        </w:rPr>
        <w:t>- Thành lập đội xung kích, nòng cốt chữa cháy rừng gồm 23 đồng chí, với thành phần là các đồng chí Công an viên, thôn đội trưởng, A cơ động, có nhiệm vụ tuần tra, canh gác bảo vệ rừng, tập trung phòng cháy, chữa cháy rừng trong mùa nắng nóng.</w:t>
      </w:r>
    </w:p>
    <w:p w:rsidR="005319ED" w:rsidRDefault="005319ED" w:rsidP="005319ED">
      <w:pPr>
        <w:spacing w:after="0"/>
        <w:ind w:firstLine="720"/>
        <w:jc w:val="both"/>
        <w:rPr>
          <w:rFonts w:eastAsia="Calibri" w:cs="Times New Roman"/>
          <w:szCs w:val="28"/>
        </w:rPr>
      </w:pPr>
      <w:r>
        <w:rPr>
          <w:rFonts w:eastAsia="Calibri" w:cs="Times New Roman"/>
          <w:szCs w:val="28"/>
        </w:rPr>
        <w:t xml:space="preserve"> - Thành lập 13 Tổ tự quản có nhiệm vụ canh gác tuần tra bảo vệ rừng tại các vùng rừng trong điểm, thường xuyên xẩy ra cháy để tăng cường công tác bảo vệ rừng.</w:t>
      </w:r>
    </w:p>
    <w:p w:rsidR="005319ED" w:rsidRDefault="005319ED" w:rsidP="005319ED">
      <w:pPr>
        <w:spacing w:after="0"/>
        <w:ind w:firstLine="720"/>
        <w:jc w:val="both"/>
        <w:rPr>
          <w:rFonts w:eastAsia="Calibri" w:cs="Times New Roman"/>
          <w:szCs w:val="28"/>
        </w:rPr>
      </w:pPr>
      <w:r>
        <w:rPr>
          <w:rFonts w:eastAsia="Calibri" w:cs="Times New Roman"/>
          <w:szCs w:val="28"/>
        </w:rPr>
        <w:t>Tổ 1: Gồm có 5 người (có danh sách kèm theo) tổ trưở</w:t>
      </w:r>
      <w:r w:rsidR="00FA2CD8">
        <w:rPr>
          <w:rFonts w:eastAsia="Calibri" w:cs="Times New Roman"/>
          <w:szCs w:val="28"/>
        </w:rPr>
        <w:t>ng là Trần</w:t>
      </w:r>
      <w:r>
        <w:rPr>
          <w:rFonts w:eastAsia="Calibri" w:cs="Times New Roman"/>
          <w:szCs w:val="28"/>
        </w:rPr>
        <w:t xml:space="preserve"> Thị</w:t>
      </w:r>
      <w:r w:rsidR="00FA2CD8">
        <w:rPr>
          <w:rFonts w:eastAsia="Calibri" w:cs="Times New Roman"/>
          <w:szCs w:val="28"/>
        </w:rPr>
        <w:t xml:space="preserve"> Kim</w:t>
      </w:r>
      <w:r>
        <w:rPr>
          <w:rFonts w:eastAsia="Calibri" w:cs="Times New Roman"/>
          <w:szCs w:val="28"/>
        </w:rPr>
        <w:t xml:space="preserve"> Nhung, tuần tra bảo vệ diện tích rừng tại thôn Cây Tắt.</w:t>
      </w:r>
    </w:p>
    <w:p w:rsidR="005319ED" w:rsidRDefault="005319ED" w:rsidP="005319ED">
      <w:pPr>
        <w:spacing w:after="0"/>
        <w:ind w:firstLine="720"/>
        <w:jc w:val="both"/>
        <w:rPr>
          <w:rFonts w:eastAsia="Calibri" w:cs="Times New Roman"/>
          <w:szCs w:val="28"/>
        </w:rPr>
      </w:pPr>
      <w:r>
        <w:rPr>
          <w:rFonts w:eastAsia="Calibri" w:cs="Times New Roman"/>
          <w:szCs w:val="28"/>
        </w:rPr>
        <w:t>Tổ 2: Gồm có 4 người (có danh sách kèm theo) tổ trưởng là Trần Hải Lý, tuần tra bảo vệ diện tích rừng tại thôn Tân Thủy.</w:t>
      </w:r>
    </w:p>
    <w:p w:rsidR="005319ED" w:rsidRDefault="005319ED" w:rsidP="005319ED">
      <w:pPr>
        <w:spacing w:after="0"/>
        <w:ind w:firstLine="720"/>
        <w:jc w:val="both"/>
        <w:rPr>
          <w:rFonts w:eastAsia="Calibri" w:cs="Times New Roman"/>
          <w:szCs w:val="28"/>
        </w:rPr>
      </w:pPr>
      <w:r>
        <w:rPr>
          <w:rFonts w:eastAsia="Calibri" w:cs="Times New Roman"/>
          <w:szCs w:val="28"/>
        </w:rPr>
        <w:lastRenderedPageBreak/>
        <w:t>Tổ 3: Gồm có 5 người (có danh sách kèm theo) tổ trưởng là Nguyễn Hồng Quang, tuần tra bảo vệ diện tích rừng tại thôn Hồ Sen.</w:t>
      </w:r>
    </w:p>
    <w:p w:rsidR="005319ED" w:rsidRDefault="005319ED" w:rsidP="005319ED">
      <w:pPr>
        <w:spacing w:after="0"/>
        <w:ind w:firstLine="720"/>
        <w:jc w:val="both"/>
        <w:rPr>
          <w:rFonts w:eastAsia="Calibri" w:cs="Times New Roman"/>
          <w:szCs w:val="28"/>
        </w:rPr>
      </w:pPr>
      <w:r>
        <w:rPr>
          <w:rFonts w:eastAsia="Calibri" w:cs="Times New Roman"/>
          <w:szCs w:val="28"/>
        </w:rPr>
        <w:t>Tổ 4: Gồm có 6 người (có danh sách kèm theo) tổ trưởng là Đinh Nho Tuấn, tuần tra bảo vệ diện tích rừng tại thôn Cây Thị.</w:t>
      </w:r>
    </w:p>
    <w:p w:rsidR="005319ED" w:rsidRDefault="005319ED" w:rsidP="005319ED">
      <w:pPr>
        <w:spacing w:after="0"/>
        <w:ind w:firstLine="720"/>
        <w:jc w:val="both"/>
        <w:rPr>
          <w:rFonts w:eastAsia="Calibri" w:cs="Times New Roman"/>
          <w:szCs w:val="28"/>
        </w:rPr>
      </w:pPr>
      <w:r>
        <w:rPr>
          <w:rFonts w:eastAsia="Calibri" w:cs="Times New Roman"/>
          <w:szCs w:val="28"/>
        </w:rPr>
        <w:t>Tổ 5: Gồm có 5 người (có danh sách kèm theo) tổ trưởng là Nguyễn Trọng Phú, tuần tra bảo vệ diện tích rừng tại thôn Nam Nhe.</w:t>
      </w:r>
    </w:p>
    <w:p w:rsidR="005319ED" w:rsidRDefault="005319ED" w:rsidP="005319ED">
      <w:pPr>
        <w:spacing w:after="0"/>
        <w:ind w:firstLine="720"/>
        <w:jc w:val="both"/>
        <w:rPr>
          <w:rFonts w:eastAsia="Calibri" w:cs="Times New Roman"/>
          <w:szCs w:val="28"/>
        </w:rPr>
      </w:pPr>
      <w:r>
        <w:rPr>
          <w:rFonts w:eastAsia="Calibri" w:cs="Times New Roman"/>
          <w:szCs w:val="28"/>
        </w:rPr>
        <w:t>Tổ 6: Gồm có 4 người (có danh sách kèm theo) tổ trưởng là Trần Quốc Huấn, tuần tra bảo vệ diện tích rừng tại thôn Cây Chanh.</w:t>
      </w:r>
    </w:p>
    <w:p w:rsidR="005319ED" w:rsidRDefault="005319ED" w:rsidP="005319ED">
      <w:pPr>
        <w:spacing w:after="0"/>
        <w:ind w:firstLine="720"/>
        <w:jc w:val="both"/>
        <w:rPr>
          <w:rFonts w:eastAsia="Calibri" w:cs="Times New Roman"/>
          <w:szCs w:val="28"/>
        </w:rPr>
      </w:pPr>
      <w:r>
        <w:rPr>
          <w:rFonts w:eastAsia="Calibri" w:cs="Times New Roman"/>
          <w:szCs w:val="28"/>
        </w:rPr>
        <w:t>Tổ 7: Gồm có 5 người (có danh sách kèm theo) tổ trưởng là Nguyễn Tuấn Ngọc, tuần tra bảo vệ diện tích rừng tại thôn Hoàng Nam.</w:t>
      </w:r>
    </w:p>
    <w:p w:rsidR="005319ED" w:rsidRDefault="005319ED" w:rsidP="005319ED">
      <w:pPr>
        <w:spacing w:after="0"/>
        <w:ind w:firstLine="720"/>
        <w:jc w:val="both"/>
        <w:rPr>
          <w:rFonts w:eastAsia="Calibri" w:cs="Times New Roman"/>
          <w:szCs w:val="28"/>
        </w:rPr>
      </w:pPr>
      <w:r>
        <w:rPr>
          <w:rFonts w:eastAsia="Calibri" w:cs="Times New Roman"/>
          <w:szCs w:val="28"/>
        </w:rPr>
        <w:t>Tổ 8: Gồm có 5 người (có danh sách kèm theo) tổ trưởng là Nguyễn Duy Sỹ, tuần tra bảo vệ diện tích rừng tại thôn Bồng Phài.</w:t>
      </w:r>
    </w:p>
    <w:p w:rsidR="005319ED" w:rsidRDefault="005319ED" w:rsidP="005319ED">
      <w:pPr>
        <w:spacing w:after="0"/>
        <w:ind w:firstLine="720"/>
        <w:jc w:val="both"/>
        <w:rPr>
          <w:rFonts w:eastAsia="Calibri" w:cs="Times New Roman"/>
          <w:szCs w:val="28"/>
        </w:rPr>
      </w:pPr>
      <w:r>
        <w:rPr>
          <w:rFonts w:eastAsia="Calibri" w:cs="Times New Roman"/>
          <w:szCs w:val="28"/>
        </w:rPr>
        <w:t>Tổ 9: Gồm có 5 người (có danh sách kèm theo) tổ trưởng là Nguyễn Đình Đông, tuần tra bảo vệ diện tích rừng tại thôn Kim Thành.</w:t>
      </w:r>
    </w:p>
    <w:p w:rsidR="005319ED" w:rsidRDefault="005319ED" w:rsidP="005319ED">
      <w:pPr>
        <w:spacing w:after="0"/>
        <w:ind w:firstLine="720"/>
        <w:jc w:val="both"/>
        <w:rPr>
          <w:rFonts w:eastAsia="Calibri" w:cs="Times New Roman"/>
          <w:szCs w:val="28"/>
        </w:rPr>
      </w:pPr>
      <w:r>
        <w:rPr>
          <w:rFonts w:eastAsia="Calibri" w:cs="Times New Roman"/>
          <w:szCs w:val="28"/>
        </w:rPr>
        <w:t xml:space="preserve">Tổ 10: Gồm có 5 người (có danh sách kèm theo) tổ trưởng là </w:t>
      </w:r>
      <w:r>
        <w:rPr>
          <w:sz w:val="26"/>
          <w:szCs w:val="26"/>
        </w:rPr>
        <w:t>Lê Văn Sơn</w:t>
      </w:r>
      <w:r>
        <w:rPr>
          <w:rFonts w:eastAsia="Calibri" w:cs="Times New Roman"/>
          <w:szCs w:val="28"/>
        </w:rPr>
        <w:t>, tuần tra bảo vệ diện tích rừng tại thôn Hà Chua.</w:t>
      </w:r>
    </w:p>
    <w:p w:rsidR="005319ED" w:rsidRDefault="005319ED" w:rsidP="005319ED">
      <w:pPr>
        <w:spacing w:after="0"/>
        <w:ind w:firstLine="720"/>
        <w:jc w:val="both"/>
        <w:rPr>
          <w:rFonts w:eastAsia="Calibri" w:cs="Times New Roman"/>
          <w:szCs w:val="28"/>
        </w:rPr>
      </w:pPr>
      <w:r>
        <w:rPr>
          <w:rFonts w:eastAsia="Calibri" w:cs="Times New Roman"/>
          <w:szCs w:val="28"/>
        </w:rPr>
        <w:t>Tổ 11: Gồm có 5 người (có danh sách kèm theo) tổ trưởng là Nguyễn Văn Liên, tuần tra bảo vệ diện tích rừng tại thôn Khí Tượng.</w:t>
      </w:r>
    </w:p>
    <w:p w:rsidR="005319ED" w:rsidRDefault="005319ED" w:rsidP="005319ED">
      <w:pPr>
        <w:spacing w:after="0"/>
        <w:ind w:firstLine="720"/>
        <w:jc w:val="both"/>
        <w:rPr>
          <w:rFonts w:eastAsia="Calibri" w:cs="Times New Roman"/>
          <w:szCs w:val="28"/>
        </w:rPr>
      </w:pPr>
      <w:r>
        <w:rPr>
          <w:rFonts w:eastAsia="Calibri" w:cs="Times New Roman"/>
          <w:szCs w:val="28"/>
        </w:rPr>
        <w:t>Tổ 12: Gồm có 6 người (có danh sách kèm theo) tổ trưởng là Nguyễn Sỹ Hùng, tuần tra bảo vệ diện tích rừng tại thôn Trung Lưu.</w:t>
      </w:r>
    </w:p>
    <w:p w:rsidR="005319ED" w:rsidRDefault="005319ED" w:rsidP="005319ED">
      <w:pPr>
        <w:spacing w:after="0"/>
        <w:ind w:firstLine="720"/>
        <w:jc w:val="both"/>
        <w:rPr>
          <w:rFonts w:eastAsia="Calibri" w:cs="Times New Roman"/>
          <w:szCs w:val="28"/>
        </w:rPr>
      </w:pPr>
      <w:r>
        <w:rPr>
          <w:rFonts w:eastAsia="Calibri" w:cs="Times New Roman"/>
          <w:szCs w:val="28"/>
        </w:rPr>
        <w:t>Tổ 13: Gồm có 6 người (có danh sách kèm theo) tổ trưở</w:t>
      </w:r>
      <w:r w:rsidR="00FA2CD8">
        <w:rPr>
          <w:rFonts w:eastAsia="Calibri" w:cs="Times New Roman"/>
          <w:szCs w:val="28"/>
        </w:rPr>
        <w:t>ng là Nguyễn Hồng Sơn</w:t>
      </w:r>
      <w:r>
        <w:rPr>
          <w:rFonts w:eastAsia="Calibri" w:cs="Times New Roman"/>
          <w:szCs w:val="28"/>
        </w:rPr>
        <w:t>, tuần tra bảo vệ diện tích rừng tại thôn Phố Tây.</w:t>
      </w:r>
    </w:p>
    <w:p w:rsidR="005319ED" w:rsidRDefault="005319ED" w:rsidP="005319ED">
      <w:pPr>
        <w:spacing w:after="0"/>
        <w:ind w:firstLine="720"/>
        <w:jc w:val="both"/>
        <w:rPr>
          <w:rFonts w:eastAsia="Calibri" w:cs="Times New Roman"/>
          <w:b/>
          <w:szCs w:val="28"/>
        </w:rPr>
      </w:pPr>
      <w:r>
        <w:rPr>
          <w:rFonts w:eastAsia="Calibri" w:cs="Times New Roman"/>
          <w:b/>
          <w:szCs w:val="28"/>
        </w:rPr>
        <w:t>3. Tuyên truyền, phổ biến, giáo dục pháp luật về lâm nghiệp.</w:t>
      </w:r>
    </w:p>
    <w:p w:rsidR="005319ED" w:rsidRDefault="005319ED" w:rsidP="005319ED">
      <w:pPr>
        <w:tabs>
          <w:tab w:val="left" w:pos="-3480"/>
        </w:tabs>
        <w:spacing w:after="0" w:line="26" w:lineRule="atLeast"/>
        <w:jc w:val="both"/>
        <w:rPr>
          <w:spacing w:val="-6"/>
          <w:lang w:val="nl-NL" w:eastAsia="en-CA"/>
        </w:rPr>
      </w:pPr>
      <w:r>
        <w:rPr>
          <w:b/>
          <w:i/>
          <w:color w:val="FF0000"/>
          <w:spacing w:val="-2"/>
          <w:lang w:val="nl-NL"/>
        </w:rPr>
        <w:tab/>
      </w:r>
      <w:r>
        <w:rPr>
          <w:b/>
          <w:spacing w:val="-6"/>
          <w:lang w:val="nl-NL"/>
        </w:rPr>
        <w:t xml:space="preserve">- </w:t>
      </w:r>
      <w:r>
        <w:rPr>
          <w:spacing w:val="-6"/>
          <w:lang w:val="nl-NL"/>
        </w:rPr>
        <w:t>Tuyên truyền, phổ biến rộng rãi</w:t>
      </w:r>
      <w:r>
        <w:rPr>
          <w:spacing w:val="-6"/>
          <w:lang w:val="nl-NL" w:eastAsia="en-CA"/>
        </w:rPr>
        <w:t xml:space="preserve">nội dung, quy định của các Văn bản </w:t>
      </w:r>
      <w:r>
        <w:rPr>
          <w:spacing w:val="-6"/>
          <w:lang w:val="vi-VN" w:eastAsia="en-CA"/>
        </w:rPr>
        <w:t>P</w:t>
      </w:r>
      <w:r>
        <w:rPr>
          <w:spacing w:val="-6"/>
          <w:lang w:val="nl-NL" w:eastAsia="en-CA"/>
        </w:rPr>
        <w:t xml:space="preserve">háp luật về quản lý bảo vệ rừng </w:t>
      </w:r>
      <w:r>
        <w:rPr>
          <w:spacing w:val="-6"/>
          <w:lang w:val="pt-BR"/>
        </w:rPr>
        <w:t xml:space="preserve">đến hộ dân, cộng đồng dân cư </w:t>
      </w:r>
      <w:r>
        <w:rPr>
          <w:spacing w:val="-6"/>
          <w:lang w:val="nl-NL" w:eastAsia="en-CA"/>
        </w:rPr>
        <w:t xml:space="preserve">như: </w:t>
      </w:r>
      <w:r>
        <w:rPr>
          <w:spacing w:val="-6"/>
        </w:rPr>
        <w:t xml:space="preserve">Luật lâm nghiệp ngày 29/11/2017; Thông tư 33/2018/TT-BNNPTNT ngày 16/11/2018 về điều tra, kiểm kê, và theo dõi diến biến rừng; Thông tư 27/2018/TT-BNNPTNT ngày 16/11/2018 về quản lý, truy xuất nguồn gốc lâm sản; Nghị định 156/2018/NĐ-CP ngày 16/11/2018 của Chính phủ quy định chi tiết thi hành một số điều của Luật Lâm Nghiêp; Chỉ thị 13-CT/TW của Ban Bí thư Trung ương Đảng; </w:t>
      </w:r>
      <w:r>
        <w:rPr>
          <w:spacing w:val="-6"/>
          <w:lang w:val="nl-NL" w:eastAsia="en-CA"/>
        </w:rPr>
        <w:t xml:space="preserve">Nghị định 157/2013/NĐ-CP ngày 11/11/2013 quy định xử phạt hành chính trong lĩnh vực quản lý rừng, phát triển rừng, bảo vệ rừng và quản lý lâm sản </w:t>
      </w:r>
      <w:r>
        <w:rPr>
          <w:spacing w:val="-6"/>
          <w:lang w:val="nl-NL"/>
        </w:rPr>
        <w:t>;</w:t>
      </w:r>
      <w:r>
        <w:rPr>
          <w:spacing w:val="-6"/>
          <w:lang w:val="it-IT"/>
        </w:rPr>
        <w:t>Chỉ thị số 1685/CT-TTg ngày 27/9/2011</w:t>
      </w:r>
      <w:r>
        <w:rPr>
          <w:bCs/>
          <w:spacing w:val="-6"/>
          <w:lang w:val="it-IT"/>
        </w:rPr>
        <w:t xml:space="preserve"> của Thủ tư</w:t>
      </w:r>
      <w:r>
        <w:rPr>
          <w:bCs/>
          <w:spacing w:val="-6"/>
          <w:lang w:val="it-IT"/>
        </w:rPr>
        <w:softHyphen/>
        <w:t xml:space="preserve">ớng Chính phủ về tăng cường chỉ đạo thực hiện các biện pháp cấp bách BVR-PCCCR, </w:t>
      </w:r>
      <w:r>
        <w:rPr>
          <w:spacing w:val="-6"/>
          <w:lang w:val="it-IT"/>
        </w:rPr>
        <w:t>ngăn chặn tình trạng phá rừng và chống người thi hành công vụ và các văn bản hướng dẫn của bộ ngành Trung ương, của tỉnh, huyện</w:t>
      </w:r>
      <w:r>
        <w:rPr>
          <w:spacing w:val="-6"/>
          <w:lang w:val="nl-NL" w:eastAsia="en-CA"/>
        </w:rPr>
        <w:t xml:space="preserve"> liên quanvề Lâm nghiệp; Nghị định số 35/2019/ NĐ-CP Quy định xử phạt vi phạm hành chính trong lĩnh vực Lâm nghiệp; Thông tư số 25/2019/TT-BNNPTNT ngày 27/12/2019 của Bộ Nông nghiệp và Phát triển nông thôn quy định về phòng cháy, chữa cháy rừng.</w:t>
      </w:r>
    </w:p>
    <w:p w:rsidR="005319ED" w:rsidRDefault="005319ED" w:rsidP="005319ED">
      <w:pPr>
        <w:spacing w:after="0" w:line="26" w:lineRule="atLeast"/>
        <w:jc w:val="both"/>
        <w:rPr>
          <w:rFonts w:eastAsia="Calibri" w:cs="Times New Roman"/>
          <w:szCs w:val="28"/>
        </w:rPr>
      </w:pPr>
      <w:r>
        <w:rPr>
          <w:spacing w:val="-8"/>
          <w:lang w:val="nl-NL" w:eastAsia="en-CA"/>
        </w:rPr>
        <w:tab/>
      </w:r>
      <w:r>
        <w:rPr>
          <w:rFonts w:eastAsia="Calibri" w:cs="Times New Roman"/>
          <w:szCs w:val="28"/>
        </w:rPr>
        <w:t xml:space="preserve">- Ban Chỉ đạo về Chương trình mục tiêu Phát triển lâm nghiệp bền vững xã tổ chức họp triển khai </w:t>
      </w:r>
      <w:r>
        <w:rPr>
          <w:szCs w:val="28"/>
        </w:rPr>
        <w:t>Kế hoạch</w:t>
      </w:r>
      <w:r>
        <w:rPr>
          <w:rFonts w:eastAsia="Calibri" w:cs="Times New Roman"/>
          <w:szCs w:val="28"/>
        </w:rPr>
        <w:t xml:space="preserve"> BVR-PCCCR năm 20</w:t>
      </w:r>
      <w:r w:rsidR="00FA2CD8">
        <w:rPr>
          <w:rFonts w:eastAsia="Calibri" w:cs="Times New Roman"/>
          <w:szCs w:val="28"/>
        </w:rPr>
        <w:t>21</w:t>
      </w:r>
      <w:r>
        <w:rPr>
          <w:rFonts w:eastAsia="Calibri" w:cs="Times New Roman"/>
          <w:szCs w:val="28"/>
        </w:rPr>
        <w:t xml:space="preserve"> của xã đến các đoàn </w:t>
      </w:r>
      <w:r>
        <w:rPr>
          <w:rFonts w:eastAsia="Calibri" w:cs="Times New Roman"/>
          <w:szCs w:val="28"/>
        </w:rPr>
        <w:lastRenderedPageBreak/>
        <w:t xml:space="preserve">thể, thôn trưởng, đại diện tổ tự quản, các nhà trường, các đơn vị sản xuất, kinh doanh có liên quan đến rừng và đất lâm nghiệp trên địa bàn. Phối hợp Trạm </w:t>
      </w:r>
      <w:r w:rsidRPr="009F3956">
        <w:rPr>
          <w:rFonts w:eastAsia="Calibri" w:cs="Times New Roman"/>
          <w:szCs w:val="28"/>
        </w:rPr>
        <w:t xml:space="preserve">Kiểm lâm địa bàn Sơn Tây </w:t>
      </w:r>
      <w:r>
        <w:rPr>
          <w:rFonts w:eastAsia="Calibri" w:cs="Times New Roman"/>
          <w:szCs w:val="28"/>
        </w:rPr>
        <w:t>tổ chức tuyên truyền lưu động trên các trục đường chính của xã các văn bản pháp luật về lâm nghiệp nêu trên, cấp phát các văn bản pháp luật về lâm nghiệp đến các người dân có rừng, sống bằng nghề rừng, các hộ dân sống gần rừng.</w:t>
      </w:r>
    </w:p>
    <w:p w:rsidR="005319ED" w:rsidRDefault="005319ED" w:rsidP="005319ED">
      <w:pPr>
        <w:spacing w:after="0" w:line="26" w:lineRule="atLeast"/>
        <w:jc w:val="both"/>
        <w:rPr>
          <w:rFonts w:eastAsia="Calibri" w:cs="Times New Roman"/>
          <w:szCs w:val="28"/>
        </w:rPr>
      </w:pPr>
      <w:r>
        <w:rPr>
          <w:rFonts w:eastAsia="Calibri" w:cs="Times New Roman"/>
          <w:szCs w:val="28"/>
        </w:rPr>
        <w:tab/>
        <w:t xml:space="preserve">- Thôn, tổ tự quản tổ chức họp triển khai </w:t>
      </w:r>
      <w:r>
        <w:rPr>
          <w:szCs w:val="28"/>
        </w:rPr>
        <w:t>Kế hoạch</w:t>
      </w:r>
      <w:r>
        <w:rPr>
          <w:rFonts w:eastAsia="Calibri" w:cs="Times New Roman"/>
          <w:szCs w:val="28"/>
        </w:rPr>
        <w:t xml:space="preserve"> BVR-PCCCR năm 20</w:t>
      </w:r>
      <w:r w:rsidR="00FA2CD8">
        <w:rPr>
          <w:rFonts w:eastAsia="Calibri" w:cs="Times New Roman"/>
          <w:szCs w:val="28"/>
        </w:rPr>
        <w:t>21</w:t>
      </w:r>
      <w:r>
        <w:rPr>
          <w:rFonts w:eastAsia="Calibri" w:cs="Times New Roman"/>
          <w:szCs w:val="28"/>
        </w:rPr>
        <w:t>, quán triệt nội dung các văn bản pháp luật về BVR-PCCCR với nội dung ngắn gọn đến từng hộ trong thôn, làm cho mọi người dân hiểu một cách đầy đủ, xác định rõ trách nhiệm bảo vệ rừng của từng hộ có rừng, từng hộ sống gần rừng. Tổ chức tuyên truyền, vận động người dân phát huy tinh thần tố giác các hành vi vi phạm các quy định của pháp luật về BVR - PCCCR.</w:t>
      </w:r>
    </w:p>
    <w:p w:rsidR="005319ED" w:rsidRDefault="005319ED" w:rsidP="005319ED">
      <w:pPr>
        <w:spacing w:after="0" w:line="26" w:lineRule="atLeast"/>
        <w:ind w:firstLine="720"/>
        <w:jc w:val="both"/>
        <w:rPr>
          <w:rFonts w:eastAsia="Calibri" w:cs="Times New Roman"/>
          <w:szCs w:val="28"/>
        </w:rPr>
      </w:pPr>
      <w:r>
        <w:rPr>
          <w:rFonts w:eastAsia="Calibri" w:cs="Times New Roman"/>
          <w:spacing w:val="-4"/>
          <w:szCs w:val="28"/>
        </w:rPr>
        <w:t>- Thời kỳ cao điểm về cháy rừng giao cho cán bộ phụ trách văn hóa xã tổ chức thông báo cấp dự báo cháy rừng, tuyên truyền các nội dung theo đĩa CD do hạt Kiểm lâm cung cấp trên hệ thống loa phát thanh xã để nhân dân biết và thực hiện</w:t>
      </w:r>
      <w:r>
        <w:rPr>
          <w:rFonts w:eastAsia="Calibri" w:cs="Times New Roman"/>
          <w:szCs w:val="28"/>
        </w:rPr>
        <w:t>.</w:t>
      </w:r>
    </w:p>
    <w:p w:rsidR="005319ED" w:rsidRDefault="005319ED" w:rsidP="005319ED">
      <w:pPr>
        <w:spacing w:after="0" w:line="26" w:lineRule="atLeast"/>
        <w:ind w:firstLine="720"/>
        <w:jc w:val="both"/>
        <w:rPr>
          <w:szCs w:val="28"/>
        </w:rPr>
      </w:pPr>
      <w:r>
        <w:rPr>
          <w:rFonts w:eastAsia="Calibri" w:cs="Times New Roman"/>
          <w:szCs w:val="28"/>
        </w:rPr>
        <w:t xml:space="preserve">-  </w:t>
      </w:r>
      <w:r>
        <w:rPr>
          <w:szCs w:val="28"/>
        </w:rPr>
        <w:t>Kiểm lâm địa bàn</w:t>
      </w:r>
      <w:r>
        <w:rPr>
          <w:rFonts w:eastAsia="Calibri" w:cs="Times New Roman"/>
          <w:szCs w:val="28"/>
        </w:rPr>
        <w:t xml:space="preserve"> phối hợp cùng cán bộ phụ trách lâm nghiệp xã </w:t>
      </w:r>
      <w:r>
        <w:rPr>
          <w:szCs w:val="28"/>
        </w:rPr>
        <w:t xml:space="preserve">hướng dẫn chủ rừng (Hộ gia đình, cá nhân) xây dựng phương án BVR&amp;PCCCR; </w:t>
      </w:r>
      <w:r>
        <w:rPr>
          <w:rFonts w:eastAsia="Calibri" w:cs="Times New Roman"/>
          <w:szCs w:val="28"/>
        </w:rPr>
        <w:t>tổ chức tuyên truyền, ký cam kết BVR ,PCCCR với học sinh 03 trường học, các hộ chủ rừng hộ gia đình và các hộ dân sống gần rừng về công tác bảo vệ rừng, phòng chống cháy rừng theo kế hoạch của hạt Kiểm lâm;</w:t>
      </w:r>
    </w:p>
    <w:p w:rsidR="005319ED" w:rsidRDefault="005319ED" w:rsidP="005319ED">
      <w:pPr>
        <w:tabs>
          <w:tab w:val="left" w:pos="-3480"/>
        </w:tabs>
        <w:spacing w:after="0" w:line="26" w:lineRule="atLeast"/>
        <w:jc w:val="both"/>
        <w:rPr>
          <w:b/>
          <w:spacing w:val="-2"/>
          <w:lang w:val="nl-NL"/>
        </w:rPr>
      </w:pPr>
      <w:r>
        <w:rPr>
          <w:b/>
          <w:i/>
          <w:color w:val="FF0000"/>
          <w:spacing w:val="-2"/>
          <w:lang w:val="nl-NL"/>
        </w:rPr>
        <w:tab/>
      </w:r>
      <w:r>
        <w:rPr>
          <w:b/>
          <w:spacing w:val="-2"/>
          <w:lang w:val="nl-NL"/>
        </w:rPr>
        <w:t>4. Công tác Phòng cháy, chữa cháy rừng</w:t>
      </w:r>
    </w:p>
    <w:p w:rsidR="005319ED" w:rsidRDefault="005319ED" w:rsidP="005319ED">
      <w:pPr>
        <w:spacing w:after="0" w:line="26" w:lineRule="atLeast"/>
        <w:ind w:firstLine="720"/>
        <w:jc w:val="both"/>
        <w:rPr>
          <w:rFonts w:eastAsia="Calibri" w:cs="Times New Roman"/>
          <w:b/>
          <w:szCs w:val="28"/>
        </w:rPr>
      </w:pPr>
      <w:r>
        <w:rPr>
          <w:b/>
          <w:szCs w:val="28"/>
        </w:rPr>
        <w:t>4.1</w:t>
      </w:r>
      <w:r>
        <w:rPr>
          <w:rFonts w:eastAsia="Calibri" w:cs="Times New Roman"/>
          <w:b/>
          <w:szCs w:val="28"/>
        </w:rPr>
        <w:t>. Xây dựng, củng cố các công trình PCCCR</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 xml:space="preserve"> - Trên cơ sở hệ thống đường giao thông của xã, thôn đã có sẵn, thường xuyên kiểm tra tu sửa để thuận tiện cho việc sinh hoạt cũng như cơ động lực lượng khi có cháy rừng xẩy ra, đồng thời tu sửa các đoạn gần khe suối để thuận tiện khi cần nước trong công tác phục vụ PCCCR một cách tốt nhất.</w:t>
      </w:r>
    </w:p>
    <w:p w:rsidR="005319ED" w:rsidRPr="009F3956" w:rsidRDefault="005319ED" w:rsidP="005319ED">
      <w:pPr>
        <w:spacing w:after="0" w:line="320" w:lineRule="exact"/>
        <w:ind w:firstLine="720"/>
        <w:jc w:val="both"/>
        <w:rPr>
          <w:szCs w:val="28"/>
        </w:rPr>
      </w:pPr>
      <w:r w:rsidRPr="009F3956">
        <w:rPr>
          <w:rFonts w:eastAsia="Calibri" w:cs="Times New Roman"/>
          <w:szCs w:val="28"/>
        </w:rPr>
        <w:t xml:space="preserve">- Toàn xã tổ chức lực lượng các chủ rừng hộ gia đình, các tổ chức đoàn thể ra quân thu gom vật liệu dễ cháy ra khỏi rừng, xử lý thực bì tại </w:t>
      </w:r>
      <w:r w:rsidRPr="009F3956">
        <w:rPr>
          <w:szCs w:val="28"/>
        </w:rPr>
        <w:t xml:space="preserve">vị trí các </w:t>
      </w:r>
      <w:r>
        <w:rPr>
          <w:szCs w:val="28"/>
        </w:rPr>
        <w:t>thôn</w:t>
      </w:r>
      <w:r w:rsidRPr="009F3956">
        <w:rPr>
          <w:szCs w:val="28"/>
        </w:rPr>
        <w:t xml:space="preserve"> Cây Tắt, Tân Thủy, Hồ Sen, Cây Thị, Bồng Phài, Kim Thành, Hà Chua, Trung Lưu, Phố Tây</w:t>
      </w:r>
      <w:r>
        <w:rPr>
          <w:rFonts w:eastAsia="Calibri" w:cs="Times New Roman"/>
          <w:szCs w:val="28"/>
        </w:rPr>
        <w:t>, khu vực Rào qua.</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 Vận động các đơn vị hoạt động sản xuất kinh doanh trên địa bàn có liên quan đến rừng và đất lâm nghiệp đầu tư, xây dựng các tuyến đường ranh cản lửa ở các khu vực giáp ranh giữa đất lâm nghiệp với đất sản xuất kinh doanh.</w:t>
      </w:r>
    </w:p>
    <w:p w:rsidR="005319ED" w:rsidRDefault="005319ED" w:rsidP="005319ED">
      <w:pPr>
        <w:spacing w:after="0" w:line="26" w:lineRule="atLeast"/>
        <w:ind w:firstLine="709"/>
        <w:jc w:val="both"/>
        <w:rPr>
          <w:b/>
          <w:spacing w:val="-2"/>
          <w:lang w:val="nl-NL"/>
        </w:rPr>
      </w:pPr>
      <w:r>
        <w:rPr>
          <w:b/>
          <w:spacing w:val="-2"/>
          <w:lang w:val="nl-NL"/>
        </w:rPr>
        <w:t>4.2. Công tác trực, tuần tra canh gác</w:t>
      </w:r>
    </w:p>
    <w:p w:rsidR="005319ED" w:rsidRDefault="005319ED" w:rsidP="005319ED">
      <w:pPr>
        <w:spacing w:after="0" w:line="26" w:lineRule="atLeast"/>
        <w:ind w:firstLine="709"/>
        <w:jc w:val="both"/>
        <w:rPr>
          <w:spacing w:val="-2"/>
          <w:lang w:val="it-IT"/>
        </w:rPr>
      </w:pPr>
      <w:r>
        <w:rPr>
          <w:spacing w:val="-2"/>
          <w:lang w:val="nl-NL"/>
        </w:rPr>
        <w:tab/>
        <w:t xml:space="preserve">- Vào mùa nắng nóng cao điểm (tháng 4 đến tháng 8) Ban chỉ đạo xã bố trí phân công lực lượng trực </w:t>
      </w:r>
      <w:r w:rsidRPr="009F3956">
        <w:rPr>
          <w:spacing w:val="-2"/>
          <w:lang w:val="nl-NL"/>
        </w:rPr>
        <w:t xml:space="preserve">tại phòng trực UBND xã, </w:t>
      </w:r>
      <w:r>
        <w:rPr>
          <w:spacing w:val="-2"/>
          <w:lang w:val="it-IT"/>
        </w:rPr>
        <w:t xml:space="preserve">thời kỳ cao điểm, cấp dự báo cháy rừng cao </w:t>
      </w:r>
      <w:r>
        <w:rPr>
          <w:i/>
          <w:spacing w:val="-2"/>
          <w:lang w:val="it-IT"/>
        </w:rPr>
        <w:t>(cấp IV-V),</w:t>
      </w:r>
      <w:r>
        <w:rPr>
          <w:spacing w:val="-2"/>
          <w:lang w:val="it-IT"/>
        </w:rPr>
        <w:t xml:space="preserve"> thực hiện chế độ trực nghiêm ngặt 24/24h trong ngày, đảm bảo thông tin liên lạc, báo động kịp thời để huy động lực lượng chữa cháy.</w:t>
      </w:r>
    </w:p>
    <w:p w:rsidR="005319ED" w:rsidRDefault="005319ED" w:rsidP="005319ED">
      <w:pPr>
        <w:spacing w:after="0" w:line="26" w:lineRule="atLeast"/>
        <w:ind w:firstLine="709"/>
        <w:jc w:val="both"/>
        <w:rPr>
          <w:spacing w:val="-2"/>
          <w:lang w:val="it-IT"/>
        </w:rPr>
      </w:pPr>
      <w:r>
        <w:rPr>
          <w:spacing w:val="-2"/>
          <w:lang w:val="it-IT"/>
        </w:rPr>
        <w:t>- Thôn trưởng các thôn thường xuyên nắm bắt kịp thời mọi tình hình về công tác BVR – PCCCR, tổ chức các chủ rừng, hộ gia đình thành lập một tổ tuần tra, kiểm tra liên tục tại các vùng xung yếu, ngăn chặn người không có nhiệm vụ vào các khu rừng dễ cháy và tạm ngừng các hoạt động sản xuất (khai thác gỗ) trong rừng không đảm bảo an toàn PCCCR. Khi phát hiện có hành vi vi phạm đến rừng và đất lâm nghiệp, cháy rừng phải báo cáo kịp thời về BCĐ xã.</w:t>
      </w:r>
    </w:p>
    <w:p w:rsidR="005319ED" w:rsidRDefault="005319ED" w:rsidP="005319ED">
      <w:pPr>
        <w:spacing w:after="0" w:line="26" w:lineRule="atLeast"/>
        <w:ind w:firstLine="709"/>
        <w:jc w:val="both"/>
        <w:rPr>
          <w:b/>
          <w:spacing w:val="-2"/>
          <w:lang w:val="it-IT"/>
        </w:rPr>
      </w:pPr>
      <w:r>
        <w:rPr>
          <w:b/>
          <w:spacing w:val="-2"/>
          <w:lang w:val="it-IT"/>
        </w:rPr>
        <w:lastRenderedPageBreak/>
        <w:t>4.3. Tổ chức chữa cháy rừng</w:t>
      </w:r>
    </w:p>
    <w:p w:rsidR="005319ED" w:rsidRDefault="005319ED" w:rsidP="005319ED">
      <w:pPr>
        <w:spacing w:after="0" w:line="26" w:lineRule="atLeast"/>
        <w:ind w:firstLine="720"/>
        <w:jc w:val="both"/>
        <w:rPr>
          <w:rFonts w:eastAsia="Calibri" w:cs="Times New Roman"/>
          <w:b/>
          <w:szCs w:val="28"/>
        </w:rPr>
      </w:pPr>
      <w:r>
        <w:rPr>
          <w:rFonts w:eastAsia="Calibri" w:cs="Times New Roman"/>
          <w:b/>
          <w:szCs w:val="28"/>
        </w:rPr>
        <w:t>- Đối với thôn</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 Khi phát hiện cháy rừng trên địa bàn, tổ trực cháy báo động khẩn cấp cho trưởng thôn, đồng thời dùng loa báo động cho toàn thể nhân dân trong thôn biết để sẵn sàng tham gia chữa cháy rừng.</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 Trưởng thôn huy động lực lượng của thôn, bao gồm các hộ có rừng, các hộ sống gần rừng, cán bộ, công nhân các đơn vị tham gia sản xuất, kinh doanh trên địa bàn tham gia chữa cháy rừng, đồng thời trực tiếp chỉ huy điều hành triển khai phương án chữa cháy rừng đã được xây dựng.</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 Khi có cháy lớn vượt ra khỏi tầm kiểm soát của thôn thì báo cáo ngay cho Ban chỉ đạo xã để huy động lực lượng hỗ trợ.</w:t>
      </w:r>
    </w:p>
    <w:p w:rsidR="005319ED" w:rsidRDefault="005319ED" w:rsidP="005319ED">
      <w:pPr>
        <w:spacing w:after="0" w:line="26" w:lineRule="atLeast"/>
        <w:ind w:firstLine="720"/>
        <w:jc w:val="both"/>
        <w:rPr>
          <w:rFonts w:eastAsia="Calibri" w:cs="Times New Roman"/>
          <w:b/>
          <w:szCs w:val="28"/>
        </w:rPr>
      </w:pPr>
      <w:r>
        <w:rPr>
          <w:rFonts w:eastAsia="Calibri" w:cs="Times New Roman"/>
          <w:b/>
          <w:szCs w:val="28"/>
        </w:rPr>
        <w:t>- Đối với Ban chỉ đạo xã</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 Khi được các thôn, tổ tự quản báo cáo, đề nghị huy động lực lượng hỗ trợ cháy rừng, đồng chí Trưởng ban chỉ đạo xã chịu trách nhiệm huy động lực lượng xung kích của xã đã được thành lập theo quyết định của Ban chỉ đạo xã tham gia chữa cháy rừng.</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 Trường hợp đám cháy có khả năng lan rộng hơn, điều kiện khống chế, dập tắt khó khăn thì trưởng Ban Chỉ đạo xã huy động lực lượng của các thôn bên cạnh để tăng cường lực lượng chữa cháy đồng thời chịu trách nhiệm chỉ huy điều hành chung trong quá trình chữa cháy.</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 Trường hợp đám cháy lớn vượt ra ngoài khả năng của địa phương, không thể kiểm soát được thì trưởng Ban Chỉ đạo xã báo cáo về Ban Chỉ đạo huyện để huy động lực lượng ứng cứu.</w:t>
      </w:r>
    </w:p>
    <w:p w:rsidR="005319ED" w:rsidRDefault="005319ED" w:rsidP="005319ED">
      <w:pPr>
        <w:spacing w:after="0" w:line="26" w:lineRule="atLeast"/>
        <w:ind w:firstLine="720"/>
        <w:jc w:val="both"/>
        <w:rPr>
          <w:rFonts w:eastAsia="Calibri" w:cs="Times New Roman"/>
          <w:b/>
          <w:szCs w:val="28"/>
        </w:rPr>
      </w:pPr>
      <w:r>
        <w:rPr>
          <w:rFonts w:eastAsia="Calibri" w:cs="Times New Roman"/>
          <w:b/>
          <w:szCs w:val="28"/>
        </w:rPr>
        <w:t>- Các tình huống cụ thể</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Hầu hết toàn bộ diện tích rừng của xã Sơn Tây nếu xảy ra cháy đều có thể được phát hiện từ UBND xã, khi xảy ra cháy rừng, nhận được tin báo từ phòng trực, Ban chỉ đạo xã sẽ căn cứ tình hình cụ thể để huy động lực lượng:</w:t>
      </w:r>
    </w:p>
    <w:p w:rsidR="005319ED" w:rsidRPr="003D1746" w:rsidRDefault="005319ED" w:rsidP="005319ED">
      <w:pPr>
        <w:spacing w:after="0" w:line="26" w:lineRule="atLeast"/>
        <w:ind w:firstLine="720"/>
        <w:jc w:val="both"/>
        <w:rPr>
          <w:rFonts w:eastAsia="Calibri" w:cs="Times New Roman"/>
          <w:szCs w:val="28"/>
        </w:rPr>
      </w:pPr>
      <w:r w:rsidRPr="003D1746">
        <w:rPr>
          <w:rFonts w:eastAsia="Calibri" w:cs="Times New Roman"/>
          <w:szCs w:val="28"/>
        </w:rPr>
        <w:t>+</w:t>
      </w:r>
      <w:r>
        <w:rPr>
          <w:rFonts w:eastAsia="Calibri" w:cs="Times New Roman"/>
          <w:szCs w:val="28"/>
        </w:rPr>
        <w:t>)</w:t>
      </w:r>
      <w:r w:rsidRPr="003D1746">
        <w:rPr>
          <w:rFonts w:eastAsia="Calibri" w:cs="Times New Roman"/>
          <w:szCs w:val="28"/>
        </w:rPr>
        <w:t xml:space="preserve"> Nếu xảy ra cháy rừng tại khu vực thôn Phố Tây, Trung Lưu, BCĐ xã huy động lực lượng tự quản tại thôn  Phố Tây, Trung Lưu cơ động lực lượng theo trục chính tuyến từ hội quán vào điểm cháy để tham gia chữa cháy.</w:t>
      </w:r>
    </w:p>
    <w:p w:rsidR="005319ED" w:rsidRPr="003D1746" w:rsidRDefault="005319ED" w:rsidP="005319ED">
      <w:pPr>
        <w:spacing w:after="0" w:line="26" w:lineRule="atLeast"/>
        <w:ind w:firstLine="720"/>
        <w:jc w:val="both"/>
        <w:rPr>
          <w:rFonts w:eastAsia="Calibri" w:cs="Times New Roman"/>
          <w:szCs w:val="28"/>
        </w:rPr>
      </w:pPr>
      <w:r w:rsidRPr="003D1746">
        <w:rPr>
          <w:rFonts w:eastAsia="Calibri" w:cs="Times New Roman"/>
          <w:szCs w:val="28"/>
        </w:rPr>
        <w:t>+</w:t>
      </w:r>
      <w:r>
        <w:rPr>
          <w:rFonts w:eastAsia="Calibri" w:cs="Times New Roman"/>
          <w:szCs w:val="28"/>
        </w:rPr>
        <w:t>)</w:t>
      </w:r>
      <w:r w:rsidRPr="003D1746">
        <w:rPr>
          <w:rFonts w:eastAsia="Calibri" w:cs="Times New Roman"/>
          <w:szCs w:val="28"/>
        </w:rPr>
        <w:t xml:space="preserve"> Nếu xảy ra cháy rừng tại khu vực thôn Hà Chua, Khí Tượng  BCĐ xã huy động lực lượng tự quản tại thôn  Hà Chua, Khí Tượng, cơ động lực lượng theo đường trục chính của thôn vào điểm cháy để tham gia chữa cháy.</w:t>
      </w:r>
    </w:p>
    <w:p w:rsidR="005319ED" w:rsidRPr="003D1746" w:rsidRDefault="005319ED" w:rsidP="005319ED">
      <w:pPr>
        <w:spacing w:after="0" w:line="26" w:lineRule="atLeast"/>
        <w:ind w:firstLine="720"/>
        <w:jc w:val="both"/>
        <w:rPr>
          <w:rFonts w:eastAsia="Calibri" w:cs="Times New Roman"/>
          <w:szCs w:val="28"/>
        </w:rPr>
      </w:pPr>
      <w:r w:rsidRPr="003D1746">
        <w:rPr>
          <w:rFonts w:eastAsia="Calibri" w:cs="Times New Roman"/>
          <w:szCs w:val="28"/>
        </w:rPr>
        <w:t>+</w:t>
      </w:r>
      <w:r>
        <w:rPr>
          <w:rFonts w:eastAsia="Calibri" w:cs="Times New Roman"/>
          <w:szCs w:val="28"/>
        </w:rPr>
        <w:t>)</w:t>
      </w:r>
      <w:r w:rsidRPr="003D1746">
        <w:rPr>
          <w:rFonts w:eastAsia="Calibri" w:cs="Times New Roman"/>
          <w:szCs w:val="28"/>
        </w:rPr>
        <w:t xml:space="preserve"> Nếu xảy ra cháy rừng tại khu vực Rào Qua, Lầm BCĐ xã huy động lực lượng tổ tự quản tại thôn Kim Thành, Bồng Phài cơ động lực lượng theo đường Trục chính  tiếp cận đám Cháy để tham gia chữa cháy.</w:t>
      </w:r>
    </w:p>
    <w:p w:rsidR="005319ED" w:rsidRPr="003D1746" w:rsidRDefault="005319ED" w:rsidP="005319ED">
      <w:pPr>
        <w:spacing w:after="0" w:line="26" w:lineRule="atLeast"/>
        <w:ind w:firstLine="720"/>
        <w:jc w:val="both"/>
        <w:rPr>
          <w:rFonts w:eastAsia="Calibri" w:cs="Times New Roman"/>
          <w:szCs w:val="28"/>
        </w:rPr>
      </w:pPr>
      <w:r w:rsidRPr="003D1746">
        <w:rPr>
          <w:rFonts w:eastAsia="Calibri" w:cs="Times New Roman"/>
          <w:szCs w:val="28"/>
        </w:rPr>
        <w:t>+</w:t>
      </w:r>
      <w:r>
        <w:rPr>
          <w:rFonts w:eastAsia="Calibri" w:cs="Times New Roman"/>
          <w:szCs w:val="28"/>
        </w:rPr>
        <w:t>)</w:t>
      </w:r>
      <w:r w:rsidRPr="003D1746">
        <w:rPr>
          <w:rFonts w:eastAsia="Calibri" w:cs="Times New Roman"/>
          <w:szCs w:val="28"/>
        </w:rPr>
        <w:t xml:space="preserve"> Nếu xảy ra cháy rừng tại khu vực Cây Thị, Hồ Sen, Tân Thủy, Cây Tắt  BCĐ xã huy động lực lượng tự quản tại các thôn Cây Thị, Hồ Sen, Tân Thủy, Cây Tắt, cơ động lực lượng theo đường trục chính của thôn tiếp cận đám cháy để tham gia chữa cháy.</w:t>
      </w:r>
    </w:p>
    <w:p w:rsidR="005319ED" w:rsidRPr="003D1746" w:rsidRDefault="005319ED" w:rsidP="005319ED">
      <w:pPr>
        <w:spacing w:after="0" w:line="26" w:lineRule="atLeast"/>
        <w:ind w:firstLine="720"/>
        <w:jc w:val="both"/>
        <w:rPr>
          <w:rFonts w:eastAsia="Calibri" w:cs="Times New Roman"/>
          <w:szCs w:val="28"/>
        </w:rPr>
      </w:pPr>
      <w:r w:rsidRPr="003D1746">
        <w:rPr>
          <w:rFonts w:eastAsia="Calibri" w:cs="Times New Roman"/>
          <w:szCs w:val="28"/>
        </w:rPr>
        <w:t>+</w:t>
      </w:r>
      <w:r>
        <w:rPr>
          <w:rFonts w:eastAsia="Calibri" w:cs="Times New Roman"/>
          <w:szCs w:val="28"/>
        </w:rPr>
        <w:t>)</w:t>
      </w:r>
      <w:r w:rsidRPr="003D1746">
        <w:rPr>
          <w:rFonts w:eastAsia="Calibri" w:cs="Times New Roman"/>
          <w:szCs w:val="28"/>
        </w:rPr>
        <w:t xml:space="preserve"> Nếu xảy ra cháy rừng tại khu vực Hoàng Nam, Cây Chanh, Nam Nhe  BCĐ xã huy động lực lượng tự quản tại các thôn Hoàng Nam, Cây Chanh, Nam Nhe, cơ động lực lượng theo đường trục chính của thôn tiếp cận đám cháy để tham gia chữa cháy.</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lastRenderedPageBreak/>
        <w:t>Bên cạnh đó tùy thuộc vào quy mô đám cháy để huy động lực lượng chữa cháy hoặc yêu cầu Ban chỉ đạo huyện hỗ trợ.</w:t>
      </w:r>
    </w:p>
    <w:p w:rsidR="00E454DF" w:rsidRDefault="00E454DF" w:rsidP="005319ED">
      <w:pPr>
        <w:spacing w:after="0" w:line="26" w:lineRule="atLeast"/>
        <w:ind w:firstLine="720"/>
        <w:jc w:val="both"/>
        <w:rPr>
          <w:rFonts w:eastAsia="Calibri" w:cs="Times New Roman"/>
          <w:szCs w:val="28"/>
        </w:rPr>
      </w:pPr>
      <w:r>
        <w:rPr>
          <w:rFonts w:eastAsia="Calibri" w:cs="Times New Roman"/>
          <w:szCs w:val="28"/>
        </w:rPr>
        <w:t>Nếu xảy ra cháy lớn, tốc độ lan tràn mạnh tại các khu vực thôn: Hoàng Nam, Cây Chanh, Nam Nhe mà lực lượng xã Sơn Tây không xử lý được thì trưởng ban chỉ đạo xã báo cáo xin chi viện lực lượng cấp huyện, đồng thời cử đường và đảm bảo tốt việc hậu cần phục vụ chữa cháy.</w:t>
      </w:r>
    </w:p>
    <w:p w:rsidR="005319ED" w:rsidRDefault="005319ED" w:rsidP="005319ED">
      <w:pPr>
        <w:spacing w:after="0" w:line="26" w:lineRule="atLeast"/>
        <w:ind w:firstLine="709"/>
        <w:jc w:val="both"/>
        <w:rPr>
          <w:b/>
          <w:spacing w:val="-2"/>
          <w:lang w:val="it-IT"/>
        </w:rPr>
      </w:pPr>
      <w:r>
        <w:rPr>
          <w:b/>
          <w:spacing w:val="-2"/>
          <w:lang w:val="it-IT"/>
        </w:rPr>
        <w:t>4.4. Xử lý sau các vụ cháy</w:t>
      </w:r>
    </w:p>
    <w:p w:rsidR="005319ED" w:rsidRDefault="005319ED" w:rsidP="005319ED">
      <w:pPr>
        <w:spacing w:after="0" w:line="26" w:lineRule="atLeast"/>
        <w:ind w:firstLine="709"/>
        <w:jc w:val="both"/>
        <w:rPr>
          <w:spacing w:val="-2"/>
          <w:lang w:val="it-IT"/>
        </w:rPr>
      </w:pPr>
      <w:r>
        <w:rPr>
          <w:spacing w:val="-2"/>
          <w:lang w:val="it-IT"/>
        </w:rPr>
        <w:t>- Sau các vụ cháy Kiểm lâm địa bàn, chính quyền địa phư</w:t>
      </w:r>
      <w:r>
        <w:rPr>
          <w:spacing w:val="-2"/>
          <w:lang w:val="it-IT"/>
        </w:rPr>
        <w:softHyphen/>
      </w:r>
      <w:r>
        <w:rPr>
          <w:spacing w:val="-2"/>
          <w:lang w:val="it-IT"/>
        </w:rPr>
        <w:softHyphen/>
        <w:t>ơng và chủ rừng kiểm tra, lập biên bản hiện tr</w:t>
      </w:r>
      <w:r>
        <w:rPr>
          <w:spacing w:val="-2"/>
          <w:lang w:val="it-IT"/>
        </w:rPr>
        <w:softHyphen/>
        <w:t>ường vụ cháy, đồng thời phối hợp với Công an huyện, Công an xã, chủ rừng tiến hành ngay điều tra truy tìm đối tượng để xử lý, chỉ đạo kiểm điểm trách nhiệm các tổ chức, cá nhân liên quan.</w:t>
      </w:r>
    </w:p>
    <w:p w:rsidR="005319ED" w:rsidRDefault="005319ED" w:rsidP="005319ED">
      <w:pPr>
        <w:spacing w:after="0" w:line="26" w:lineRule="atLeast"/>
        <w:ind w:firstLine="709"/>
        <w:jc w:val="both"/>
        <w:rPr>
          <w:spacing w:val="-2"/>
          <w:lang w:val="it-IT"/>
        </w:rPr>
      </w:pPr>
      <w:r>
        <w:rPr>
          <w:spacing w:val="-2"/>
          <w:lang w:val="it-IT"/>
        </w:rPr>
        <w:t xml:space="preserve">- Khoanh vùng, bảo vệ khu vực cháy, theo dõi quá trình phục hồi rừng; hướng dẫn các chủ rừng khai thác tận thu cây rừng bị cháy không có khả năng phục hồi đúng quy định pháp luật; trồng lại diện tích rừng bị cháy sau khi khai thác tận thu. </w:t>
      </w:r>
    </w:p>
    <w:p w:rsidR="005319ED" w:rsidRDefault="005319ED" w:rsidP="005319ED">
      <w:pPr>
        <w:tabs>
          <w:tab w:val="left" w:pos="-3480"/>
        </w:tabs>
        <w:spacing w:after="0" w:line="26" w:lineRule="atLeast"/>
        <w:jc w:val="both"/>
        <w:rPr>
          <w:b/>
          <w:spacing w:val="-2"/>
          <w:lang w:val="nl-NL"/>
        </w:rPr>
      </w:pPr>
      <w:r>
        <w:rPr>
          <w:b/>
          <w:color w:val="FF0000"/>
          <w:spacing w:val="-2"/>
          <w:lang w:val="nl-NL"/>
        </w:rPr>
        <w:tab/>
      </w:r>
      <w:r>
        <w:rPr>
          <w:b/>
          <w:spacing w:val="-2"/>
          <w:lang w:val="nl-NL"/>
        </w:rPr>
        <w:t>5. Công tác giao đất giao rừng</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Hoàn thành các hồ sơ, thủ tục để cấp giấy chứng nhận đối với diện tích đã giao cho hộ gia đình, cá nhân nhưng chưa cấp giấy.</w:t>
      </w:r>
    </w:p>
    <w:p w:rsidR="005319ED" w:rsidRDefault="005319ED" w:rsidP="005319ED">
      <w:pPr>
        <w:tabs>
          <w:tab w:val="left" w:pos="-3480"/>
        </w:tabs>
        <w:spacing w:after="0" w:line="26" w:lineRule="atLeast"/>
        <w:jc w:val="both"/>
        <w:rPr>
          <w:b/>
          <w:spacing w:val="-2"/>
          <w:lang w:val="nl-NL"/>
        </w:rPr>
      </w:pPr>
      <w:r>
        <w:rPr>
          <w:b/>
          <w:i/>
          <w:spacing w:val="-2"/>
          <w:lang w:val="nl-NL"/>
        </w:rPr>
        <w:tab/>
      </w:r>
      <w:r>
        <w:rPr>
          <w:b/>
          <w:spacing w:val="-2"/>
          <w:lang w:val="nl-NL"/>
        </w:rPr>
        <w:t>6. Kiểm tra, giám sát chặt chẽ khai thác, vận chuyển, chế biến lâm sản:</w:t>
      </w:r>
    </w:p>
    <w:p w:rsidR="005319ED" w:rsidRDefault="005319ED" w:rsidP="005319ED">
      <w:pPr>
        <w:tabs>
          <w:tab w:val="left" w:pos="-3480"/>
        </w:tabs>
        <w:spacing w:after="0" w:line="26" w:lineRule="atLeast"/>
        <w:jc w:val="both"/>
        <w:rPr>
          <w:spacing w:val="-2"/>
          <w:szCs w:val="28"/>
          <w:lang w:val="nl-NL"/>
        </w:rPr>
      </w:pPr>
      <w:r>
        <w:rPr>
          <w:color w:val="FF0000"/>
          <w:spacing w:val="-2"/>
          <w:lang w:val="nl-NL"/>
        </w:rPr>
        <w:tab/>
      </w:r>
      <w:r>
        <w:rPr>
          <w:spacing w:val="-2"/>
          <w:szCs w:val="28"/>
          <w:lang w:val="nl-NL"/>
        </w:rPr>
        <w:t xml:space="preserve"> Kiểm tra, giám sát quản lý chặt chẽ hoạt đông khai thác, quy hoạch phát triển chế biến lâm sản; hoạt động chế biến lâm sản, truy xuất nguồn gốc lâm sản theo Thông tư số 27/2018/TT-BNNPTNT ngày 16/11/2018 của Bộ Nông nghiệp và Phát triển nông thôn; kiên quyết xử lý nghiêm minh các hành vi phạm Luật lâm nghiệp.</w:t>
      </w:r>
    </w:p>
    <w:p w:rsidR="005319ED" w:rsidRDefault="005319ED" w:rsidP="005319ED">
      <w:pPr>
        <w:tabs>
          <w:tab w:val="left" w:pos="-3480"/>
        </w:tabs>
        <w:spacing w:after="0" w:line="26" w:lineRule="atLeast"/>
        <w:jc w:val="both"/>
        <w:rPr>
          <w:b/>
          <w:spacing w:val="-2"/>
          <w:lang w:val="nl-NL"/>
        </w:rPr>
      </w:pPr>
      <w:r>
        <w:rPr>
          <w:bCs/>
          <w:iCs/>
          <w:color w:val="FF0000"/>
          <w:spacing w:val="-2"/>
          <w:lang w:val="it-IT"/>
        </w:rPr>
        <w:tab/>
      </w:r>
      <w:r>
        <w:rPr>
          <w:b/>
          <w:spacing w:val="-2"/>
          <w:lang w:val="nl-NL"/>
        </w:rPr>
        <w:t>7. Tập trung chỉ đạo phát triển rừng, chú trọng trồng rừng gỗ lớn:</w:t>
      </w:r>
    </w:p>
    <w:p w:rsidR="005319ED" w:rsidRDefault="005319ED" w:rsidP="005319ED">
      <w:pPr>
        <w:tabs>
          <w:tab w:val="left" w:pos="-3480"/>
        </w:tabs>
        <w:spacing w:after="0" w:line="26" w:lineRule="atLeast"/>
        <w:jc w:val="both"/>
        <w:rPr>
          <w:spacing w:val="-2"/>
          <w:lang w:val="nl-NL"/>
        </w:rPr>
      </w:pPr>
      <w:r>
        <w:rPr>
          <w:b/>
          <w:spacing w:val="-2"/>
          <w:lang w:val="nl-NL"/>
        </w:rPr>
        <w:tab/>
      </w:r>
      <w:r>
        <w:rPr>
          <w:spacing w:val="-2"/>
          <w:lang w:val="nl-NL"/>
        </w:rPr>
        <w:t>- Tổ chức tuyên truyền phổ biến chính sách hỗ trợ bảo vệ, phát triển rừng theo Nghị quyết 123/2018/NQ-HĐND ngày 13/12/2018 của HĐND tỉnh Hà Tĩnh. Hướng các nội dung phát triển rừng theo chính sách hỗ trợ.</w:t>
      </w:r>
    </w:p>
    <w:p w:rsidR="005319ED" w:rsidRDefault="005319ED" w:rsidP="005319ED">
      <w:pPr>
        <w:spacing w:after="0" w:line="26" w:lineRule="atLeast"/>
        <w:ind w:firstLine="720"/>
        <w:jc w:val="both"/>
        <w:rPr>
          <w:spacing w:val="-6"/>
          <w:lang w:val="pt-BR"/>
        </w:rPr>
      </w:pPr>
      <w:r>
        <w:rPr>
          <w:spacing w:val="-2"/>
          <w:lang w:val="nl-NL"/>
        </w:rPr>
        <w:t xml:space="preserve">- </w:t>
      </w:r>
      <w:r>
        <w:rPr>
          <w:spacing w:val="-6"/>
          <w:lang w:val="pt-BR"/>
        </w:rPr>
        <w:t xml:space="preserve">Tập trung chỉ đạo hoàn thành kế hoạch trồng rừng tập trung,cây phân tán trên địa bàn; chú trọng phát triển rừng các loại cây gỗ lớn (Lim xanh, Cồng trắng, Re hương, Keo hạt trên 10 năm, …), hạn chế trồng rừng bằng cây gỗ nhỏ. </w:t>
      </w:r>
    </w:p>
    <w:p w:rsidR="005319ED" w:rsidRDefault="005319ED" w:rsidP="005319ED">
      <w:pPr>
        <w:spacing w:after="0" w:line="26" w:lineRule="atLeast"/>
        <w:ind w:firstLine="720"/>
        <w:jc w:val="both"/>
        <w:rPr>
          <w:spacing w:val="-2"/>
          <w:lang w:val="pt-BR"/>
        </w:rPr>
      </w:pPr>
      <w:r>
        <w:rPr>
          <w:spacing w:val="-2"/>
          <w:lang w:val="pt-BR"/>
        </w:rPr>
        <w:t>- Xây dựng các mô hình liên kết với các doanh nghiệp chế biến lâm sản trên địa bàn tỉnh, từ khâu giống đến tiêu thụ sản phẩm, tạo thành vùng nguyên liệu ổn định, bền vững.</w:t>
      </w:r>
    </w:p>
    <w:p w:rsidR="005319ED" w:rsidRDefault="005319ED" w:rsidP="005319ED">
      <w:pPr>
        <w:spacing w:after="0" w:line="26" w:lineRule="atLeast"/>
        <w:ind w:firstLine="720"/>
        <w:jc w:val="both"/>
        <w:rPr>
          <w:spacing w:val="-2"/>
          <w:lang w:val="pt-BR"/>
        </w:rPr>
      </w:pPr>
    </w:p>
    <w:p w:rsidR="005319ED" w:rsidRDefault="005319ED" w:rsidP="005319ED">
      <w:pPr>
        <w:tabs>
          <w:tab w:val="left" w:pos="-3480"/>
        </w:tabs>
        <w:spacing w:after="0" w:line="26" w:lineRule="atLeast"/>
        <w:jc w:val="center"/>
        <w:rPr>
          <w:spacing w:val="-2"/>
          <w:lang w:val="it-IT"/>
        </w:rPr>
      </w:pPr>
      <w:r>
        <w:rPr>
          <w:b/>
          <w:lang w:val="nl-NL"/>
        </w:rPr>
        <w:t>Phần thứ ba</w:t>
      </w:r>
    </w:p>
    <w:p w:rsidR="005319ED" w:rsidRDefault="005319ED" w:rsidP="005319ED">
      <w:pPr>
        <w:spacing w:after="0" w:line="26" w:lineRule="atLeast"/>
        <w:jc w:val="center"/>
        <w:rPr>
          <w:b/>
          <w:lang w:val="nl-NL"/>
        </w:rPr>
      </w:pPr>
      <w:r>
        <w:rPr>
          <w:b/>
          <w:lang w:val="nl-NL"/>
        </w:rPr>
        <w:t>TỔ CHỨC THỰC HIỆN</w:t>
      </w:r>
    </w:p>
    <w:p w:rsidR="005319ED" w:rsidRDefault="005319ED" w:rsidP="005319ED">
      <w:pPr>
        <w:spacing w:after="0" w:line="26" w:lineRule="atLeast"/>
        <w:ind w:firstLine="720"/>
        <w:jc w:val="both"/>
        <w:rPr>
          <w:b/>
          <w:spacing w:val="-2"/>
          <w:lang w:val="nl-NL"/>
        </w:rPr>
      </w:pPr>
    </w:p>
    <w:p w:rsidR="005319ED" w:rsidRDefault="005319ED" w:rsidP="005319ED">
      <w:pPr>
        <w:spacing w:after="0" w:line="26" w:lineRule="atLeast"/>
        <w:ind w:firstLine="720"/>
        <w:jc w:val="both"/>
        <w:rPr>
          <w:b/>
          <w:spacing w:val="-2"/>
          <w:lang w:val="nl-NL"/>
        </w:rPr>
      </w:pPr>
      <w:r>
        <w:rPr>
          <w:b/>
          <w:spacing w:val="-2"/>
          <w:lang w:val="nl-NL"/>
        </w:rPr>
        <w:t>1. Công tác tuyên truyền, quản lý, bảo vệ, sử dụng, phát triển rừng:</w:t>
      </w:r>
    </w:p>
    <w:p w:rsidR="005319ED" w:rsidRDefault="005319ED" w:rsidP="005319ED">
      <w:pPr>
        <w:spacing w:after="0" w:line="26" w:lineRule="atLeast"/>
        <w:ind w:firstLine="720"/>
        <w:jc w:val="both"/>
        <w:rPr>
          <w:b/>
          <w:i/>
          <w:spacing w:val="-2"/>
          <w:lang w:val="nl-NL"/>
        </w:rPr>
      </w:pPr>
      <w:r>
        <w:rPr>
          <w:b/>
          <w:i/>
          <w:spacing w:val="-2"/>
          <w:lang w:val="nl-NL"/>
        </w:rPr>
        <w:t>1.1. Đối với Ủy ban nhân dân xã:</w:t>
      </w:r>
    </w:p>
    <w:p w:rsidR="005319ED" w:rsidRDefault="005319ED" w:rsidP="005319ED">
      <w:pPr>
        <w:spacing w:after="0" w:line="26" w:lineRule="atLeast"/>
        <w:ind w:firstLine="720"/>
        <w:jc w:val="both"/>
        <w:rPr>
          <w:spacing w:val="-2"/>
          <w:lang w:val="nl-NL"/>
        </w:rPr>
      </w:pPr>
      <w:r>
        <w:rPr>
          <w:spacing w:val="-2"/>
          <w:lang w:val="nl-NL"/>
        </w:rPr>
        <w:t>- Kiện toàn Ban Chỉ đạo về Chương trình mục tiêu phát triển lâm nghiệp bền vữ</w:t>
      </w:r>
      <w:r w:rsidR="00FA2CD8">
        <w:rPr>
          <w:spacing w:val="-2"/>
          <w:lang w:val="nl-NL"/>
        </w:rPr>
        <w:t>ng năm 2021</w:t>
      </w:r>
      <w:r>
        <w:rPr>
          <w:spacing w:val="-2"/>
          <w:lang w:val="nl-NL"/>
        </w:rPr>
        <w:t>; phân công địa bàn chỉ đạo và trách nhiệm kiểm tra, giám sát cụ thể đến từng vùng, khoảnh rừng cho từng thành viên. Thành lập các tổ, đội xung kí</w:t>
      </w:r>
      <w:r w:rsidR="00FA2CD8">
        <w:rPr>
          <w:spacing w:val="-2"/>
          <w:lang w:val="nl-NL"/>
        </w:rPr>
        <w:t>ch trong công tác BVR-PCCCR 2021</w:t>
      </w:r>
      <w:r>
        <w:rPr>
          <w:spacing w:val="-2"/>
          <w:lang w:val="nl-NL"/>
        </w:rPr>
        <w:t>.</w:t>
      </w:r>
    </w:p>
    <w:p w:rsidR="005319ED" w:rsidRDefault="005319ED" w:rsidP="005319ED">
      <w:pPr>
        <w:spacing w:after="0" w:line="26" w:lineRule="atLeast"/>
        <w:ind w:firstLine="720"/>
        <w:jc w:val="both"/>
        <w:rPr>
          <w:spacing w:val="-4"/>
          <w:lang w:val="it-IT"/>
        </w:rPr>
      </w:pPr>
      <w:r>
        <w:rPr>
          <w:spacing w:val="-4"/>
          <w:lang w:val="it-IT"/>
        </w:rPr>
        <w:lastRenderedPageBreak/>
        <w:t>- Triển khai kế hoạch bảo vệ rừng, phòng cháy chữa cháy rừ</w:t>
      </w:r>
      <w:r w:rsidR="00FA2CD8">
        <w:rPr>
          <w:spacing w:val="-4"/>
          <w:lang w:val="it-IT"/>
        </w:rPr>
        <w:t>ng năm 2021</w:t>
      </w:r>
      <w:r>
        <w:rPr>
          <w:spacing w:val="-4"/>
          <w:lang w:val="it-IT"/>
        </w:rPr>
        <w:t xml:space="preserve">; tổ chức tuyên truyền, ký cam kết với các hộ dân sống gần rừng và các nhà trường hoàn thành trước ngày </w:t>
      </w:r>
      <w:r w:rsidR="00FA2CD8">
        <w:rPr>
          <w:spacing w:val="-4"/>
          <w:lang w:val="it-IT"/>
        </w:rPr>
        <w:t>18</w:t>
      </w:r>
      <w:r>
        <w:rPr>
          <w:spacing w:val="-4"/>
          <w:lang w:val="it-IT"/>
        </w:rPr>
        <w:t xml:space="preserve"> tháng 4 năm 2020.</w:t>
      </w:r>
    </w:p>
    <w:p w:rsidR="005319ED" w:rsidRDefault="005319ED" w:rsidP="005319ED">
      <w:pPr>
        <w:tabs>
          <w:tab w:val="left" w:pos="-3480"/>
        </w:tabs>
        <w:spacing w:after="0" w:line="26" w:lineRule="atLeast"/>
        <w:jc w:val="both"/>
        <w:rPr>
          <w:spacing w:val="-2"/>
          <w:lang w:val="nl-NL"/>
        </w:rPr>
      </w:pPr>
      <w:r>
        <w:rPr>
          <w:spacing w:val="-2"/>
          <w:lang w:val="nl-NL"/>
        </w:rPr>
        <w:tab/>
        <w:t>- Phối hợp trạm Kiểm lâm địa bàn hướng dẫn chủ rừng là hộ gia đình, cá nhân, cộng đồng dân cư xây dựng phương án BVR-PCCCR trong phạm vi rừng của mình quản lý, bảo vệ và sử dụng đảm bảo sát thực tế, chi tiết đến từng vùng, từng lối vào rừng.</w:t>
      </w:r>
    </w:p>
    <w:p w:rsidR="005319ED" w:rsidRDefault="005319ED" w:rsidP="005319ED">
      <w:pPr>
        <w:spacing w:after="0" w:line="26" w:lineRule="atLeast"/>
        <w:ind w:firstLine="720"/>
        <w:jc w:val="both"/>
        <w:rPr>
          <w:spacing w:val="-2"/>
          <w:lang w:val="it-IT"/>
        </w:rPr>
      </w:pPr>
      <w:r>
        <w:rPr>
          <w:spacing w:val="-2"/>
          <w:lang w:val="it-IT"/>
        </w:rPr>
        <w:t>- Bố trí lực lượng của địa phương phối hợp các chủ rừng thường xuyên tuần tra, kiểm tra bảo vệ rừng tại gốc, tập trung vào các trọng điểm cháy.</w:t>
      </w:r>
    </w:p>
    <w:p w:rsidR="005319ED" w:rsidRDefault="005319ED" w:rsidP="005319ED">
      <w:pPr>
        <w:spacing w:after="0" w:line="26" w:lineRule="atLeast"/>
        <w:jc w:val="both"/>
        <w:rPr>
          <w:spacing w:val="-2"/>
          <w:lang w:val="it-IT"/>
        </w:rPr>
      </w:pPr>
      <w:r>
        <w:rPr>
          <w:spacing w:val="-2"/>
          <w:lang w:val="it-IT"/>
        </w:rPr>
        <w:tab/>
        <w:t>- Chỉ đạo chủ rừng, các hộ dân, cộng đồng, thôn xây dựng công trình (đường băng, đường ranh cản lửa, xử lý thực bì trước mùa cháy); mua sắm các trang thiết bị đảm bảo cho công tác bảo vệ rừng, phòng cháy, chữa cháy rừng.</w:t>
      </w:r>
    </w:p>
    <w:p w:rsidR="005319ED" w:rsidRDefault="005319ED" w:rsidP="005319ED">
      <w:pPr>
        <w:spacing w:after="0" w:line="26" w:lineRule="atLeast"/>
        <w:ind w:firstLine="720"/>
        <w:jc w:val="both"/>
        <w:rPr>
          <w:spacing w:val="-6"/>
          <w:lang w:val="pt-BR"/>
        </w:rPr>
      </w:pPr>
      <w:r>
        <w:rPr>
          <w:spacing w:val="-6"/>
          <w:lang w:val="pt-BR"/>
        </w:rPr>
        <w:t>- Chỉ đạo hoàn thành kế hoạch trồng rừng tập trung,cây phân tán trên địa bàn; chú trọng phát triển rừng các loại cây gỗ lớn, hạn chế trồng rừng bằng cây gỗ nhỏ</w:t>
      </w:r>
      <w:r>
        <w:rPr>
          <w:spacing w:val="-2"/>
          <w:lang w:val="pt-BR"/>
        </w:rPr>
        <w:t>.</w:t>
      </w:r>
      <w:r>
        <w:rPr>
          <w:spacing w:val="-6"/>
          <w:lang w:val="pt-BR"/>
        </w:rPr>
        <w:t xml:space="preserve"> Tổ chức t</w:t>
      </w:r>
      <w:r>
        <w:rPr>
          <w:spacing w:val="-2"/>
          <w:lang w:val="pt-BR"/>
        </w:rPr>
        <w:t xml:space="preserve">ập huấn, hướng dẫn kỹ thuật cho các hộ có diện tích rừng keo đã trồng về các biện pháp kỹ thuật chặt tỉa thưa, sẻ phát, chăm sóc, bón phân để chuyển hóa sang kinh doanh gỗ lớn. </w:t>
      </w:r>
    </w:p>
    <w:p w:rsidR="005319ED" w:rsidRDefault="005319ED" w:rsidP="005319ED">
      <w:pPr>
        <w:spacing w:after="0" w:line="26" w:lineRule="atLeast"/>
        <w:jc w:val="both"/>
        <w:rPr>
          <w:i/>
          <w:spacing w:val="-2"/>
          <w:lang w:val="it-IT"/>
        </w:rPr>
      </w:pPr>
      <w:r>
        <w:rPr>
          <w:spacing w:val="-2"/>
          <w:lang w:val="it-IT"/>
        </w:rPr>
        <w:tab/>
      </w:r>
      <w:r>
        <w:rPr>
          <w:b/>
          <w:i/>
          <w:spacing w:val="-2"/>
          <w:lang w:val="it-IT"/>
        </w:rPr>
        <w:t>1.2. Đối với các hộ gia đình, cá nhân, cộng đồng được giao rừng:</w:t>
      </w:r>
    </w:p>
    <w:p w:rsidR="005319ED" w:rsidRDefault="005319ED" w:rsidP="005319ED">
      <w:pPr>
        <w:tabs>
          <w:tab w:val="left" w:pos="-3480"/>
        </w:tabs>
        <w:spacing w:after="0" w:line="26" w:lineRule="atLeast"/>
        <w:jc w:val="both"/>
        <w:rPr>
          <w:spacing w:val="-6"/>
          <w:lang w:val="nl-NL"/>
        </w:rPr>
      </w:pPr>
      <w:r>
        <w:rPr>
          <w:color w:val="FF0000"/>
          <w:spacing w:val="-2"/>
          <w:lang w:val="it-IT"/>
        </w:rPr>
        <w:tab/>
      </w:r>
      <w:r>
        <w:rPr>
          <w:spacing w:val="-6"/>
          <w:lang w:val="it-IT"/>
        </w:rPr>
        <w:t>-</w:t>
      </w:r>
      <w:r>
        <w:rPr>
          <w:spacing w:val="-6"/>
          <w:lang w:val="nl-NL"/>
        </w:rPr>
        <w:t xml:space="preserve"> Xây dựng phương án BVR-PCCCR trong phạm vị rừng của mình quản lý, bảo vệ và sử dụng đảm báo sát thực tế, chi tiết đến từng vùng, từng lối vào rừng.</w:t>
      </w:r>
    </w:p>
    <w:p w:rsidR="005319ED" w:rsidRDefault="005319ED" w:rsidP="005319ED">
      <w:pPr>
        <w:spacing w:after="0" w:line="26" w:lineRule="atLeast"/>
        <w:ind w:firstLine="720"/>
        <w:jc w:val="both"/>
        <w:rPr>
          <w:spacing w:val="-2"/>
          <w:lang w:val="it-IT"/>
        </w:rPr>
      </w:pPr>
      <w:r>
        <w:rPr>
          <w:spacing w:val="-2"/>
          <w:lang w:val="it-IT"/>
        </w:rPr>
        <w:t>-  Liên kết hình thành các Tổ tự quản bảo vệ rừng, các tổ xây dựng phương án bảo vệ rừng, phòng cháy, chữa cháy rừng trong phạm vi diện tích rừng của tổ; chủ động xây dựng các công trình (đường băng, đường ranh cản lửa) trên phần diện tích được giao đảm bảo yêu cầu phòng cháy, khuyến khích các hộ có diện tích rừng trồng lớn, dễ cháy đầu tư mua sắm các dụng cụ (máy thổi gió, máy cắt thực bì, ...) phục vụ chữa cháy rừng.</w:t>
      </w:r>
    </w:p>
    <w:p w:rsidR="005319ED" w:rsidRDefault="005319ED" w:rsidP="005319ED">
      <w:pPr>
        <w:spacing w:after="0" w:line="26" w:lineRule="atLeast"/>
        <w:ind w:firstLine="720"/>
        <w:jc w:val="both"/>
        <w:rPr>
          <w:spacing w:val="-2"/>
          <w:lang w:val="it-IT"/>
        </w:rPr>
      </w:pPr>
      <w:r>
        <w:rPr>
          <w:spacing w:val="-2"/>
          <w:lang w:val="it-IT"/>
        </w:rPr>
        <w:t>- Trồng lại rừng sau khai thác gỗ nguyên liệu; nghiêm cấm việc chủ hộ xử lý thực bì, cành ngọn sau khai thác bằng đốt lửa vào mùa n</w:t>
      </w:r>
      <w:r>
        <w:rPr>
          <w:spacing w:val="-2"/>
          <w:lang w:val="vi-VN"/>
        </w:rPr>
        <w:t>ắng</w:t>
      </w:r>
      <w:r>
        <w:rPr>
          <w:spacing w:val="-2"/>
          <w:lang w:val="it-IT"/>
        </w:rPr>
        <w:t xml:space="preserve"> nóng cao điểm; ưu tiên phát triển rừng bằng các hoại cây gỗ lớn, cây bản địa (Cồng trắng, re hương, dổi, lim xanh, táu, …), khuyến khích các hộ thực hiện việc chuyển hóa diện tích rừng trồng kinh doanh gỗ nhỏ hiện có sang kinh doanh gỗ lớn bằng biện pháp chặt tỉa thưa, chăm sóc.</w:t>
      </w:r>
    </w:p>
    <w:p w:rsidR="005319ED" w:rsidRDefault="005319ED" w:rsidP="005319ED">
      <w:pPr>
        <w:spacing w:after="0" w:line="26" w:lineRule="atLeast"/>
        <w:ind w:firstLine="720"/>
        <w:jc w:val="both"/>
        <w:rPr>
          <w:rFonts w:eastAsia="Calibri" w:cs="Times New Roman"/>
          <w:b/>
          <w:i/>
          <w:szCs w:val="28"/>
        </w:rPr>
      </w:pPr>
      <w:r>
        <w:rPr>
          <w:b/>
          <w:i/>
          <w:szCs w:val="28"/>
        </w:rPr>
        <w:t>1.3</w:t>
      </w:r>
      <w:r>
        <w:rPr>
          <w:rFonts w:eastAsia="Calibri" w:cs="Times New Roman"/>
          <w:b/>
          <w:i/>
          <w:szCs w:val="28"/>
        </w:rPr>
        <w:t>. Các thôn, tổ tự quản</w:t>
      </w:r>
      <w:r>
        <w:rPr>
          <w:b/>
          <w:i/>
          <w:szCs w:val="28"/>
        </w:rPr>
        <w:t>:</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 Từ hiện trạng rừng, đất rừng soát xét, xây dựng phương án BVR-PCCCR năm 20</w:t>
      </w:r>
      <w:r w:rsidR="00FA2CD8">
        <w:rPr>
          <w:rFonts w:eastAsia="Calibri" w:cs="Times New Roman"/>
          <w:szCs w:val="28"/>
        </w:rPr>
        <w:t>21</w:t>
      </w:r>
      <w:r>
        <w:rPr>
          <w:rFonts w:eastAsia="Calibri" w:cs="Times New Roman"/>
          <w:szCs w:val="28"/>
        </w:rPr>
        <w:t xml:space="preserve"> của thôn chi tiết, cụ thể về diện tích, hiện trạng rừng của từng hộ, hoàn thiện quy ước bảo vệ rừng của thôn, tổ trình Ban Chỉ đạo xã phê duyệt trướ</w:t>
      </w:r>
      <w:r w:rsidR="00FA2CD8">
        <w:rPr>
          <w:rFonts w:eastAsia="Calibri" w:cs="Times New Roman"/>
          <w:szCs w:val="28"/>
        </w:rPr>
        <w:t>c ngày 18</w:t>
      </w:r>
      <w:r>
        <w:rPr>
          <w:rFonts w:eastAsia="Calibri" w:cs="Times New Roman"/>
          <w:szCs w:val="28"/>
        </w:rPr>
        <w:t>/4</w:t>
      </w:r>
      <w:r w:rsidR="00FA2CD8">
        <w:rPr>
          <w:rFonts w:eastAsia="Calibri" w:cs="Times New Roman"/>
          <w:szCs w:val="28"/>
        </w:rPr>
        <w:t>/2021</w:t>
      </w:r>
      <w:r>
        <w:rPr>
          <w:rFonts w:eastAsia="Calibri" w:cs="Times New Roman"/>
          <w:szCs w:val="28"/>
        </w:rPr>
        <w:t>.</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 Tổ chức họp thôn đánh giá công tác BVR - PCCCR năm 2020 triển khai nhiệm vụ năm 20</w:t>
      </w:r>
      <w:r w:rsidR="00FA2CD8">
        <w:rPr>
          <w:rFonts w:eastAsia="Calibri" w:cs="Times New Roman"/>
          <w:szCs w:val="28"/>
        </w:rPr>
        <w:t>21</w:t>
      </w:r>
      <w:r>
        <w:rPr>
          <w:rFonts w:eastAsia="Calibri" w:cs="Times New Roman"/>
          <w:szCs w:val="28"/>
        </w:rPr>
        <w:t>, quán triệt các văn bản pháp luật về lâm nghiệp theo đề cương tuyên truyền của huyện trước ngày</w:t>
      </w:r>
      <w:r w:rsidR="00FA2CD8">
        <w:rPr>
          <w:rFonts w:eastAsia="Calibri" w:cs="Times New Roman"/>
          <w:szCs w:val="28"/>
        </w:rPr>
        <w:t xml:space="preserve"> 18</w:t>
      </w:r>
      <w:r>
        <w:rPr>
          <w:rFonts w:eastAsia="Calibri" w:cs="Times New Roman"/>
          <w:szCs w:val="28"/>
        </w:rPr>
        <w:t>/4/20</w:t>
      </w:r>
      <w:r w:rsidR="00FA2CD8">
        <w:rPr>
          <w:rFonts w:eastAsia="Calibri" w:cs="Times New Roman"/>
          <w:szCs w:val="28"/>
        </w:rPr>
        <w:t>21</w:t>
      </w:r>
      <w:r>
        <w:rPr>
          <w:rFonts w:eastAsia="Calibri" w:cs="Times New Roman"/>
          <w:szCs w:val="28"/>
        </w:rPr>
        <w:t>.</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 xml:space="preserve">- Chỉ đạo các hộ có rừng sẻ phát đường ranh giữa các hộ, bố trí lực lượng xử lý giảm vật liệu cháy theo chỉ đạo của Hạt Kiểm lâm hoàn thành trước ngày </w:t>
      </w:r>
      <w:r w:rsidR="00FA2CD8">
        <w:rPr>
          <w:rFonts w:eastAsia="Calibri" w:cs="Times New Roman"/>
          <w:szCs w:val="28"/>
        </w:rPr>
        <w:t>18</w:t>
      </w:r>
      <w:r>
        <w:rPr>
          <w:rFonts w:eastAsia="Calibri" w:cs="Times New Roman"/>
          <w:szCs w:val="28"/>
        </w:rPr>
        <w:t>/4/20</w:t>
      </w:r>
      <w:r w:rsidR="00FA2CD8">
        <w:rPr>
          <w:rFonts w:eastAsia="Calibri" w:cs="Times New Roman"/>
          <w:szCs w:val="28"/>
        </w:rPr>
        <w:t>21</w:t>
      </w:r>
      <w:r>
        <w:rPr>
          <w:rFonts w:eastAsia="Calibri" w:cs="Times New Roman"/>
          <w:szCs w:val="28"/>
        </w:rPr>
        <w:t>.</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 Tổ chức, điều hành lực lượng của thôn, tổ trực canh gác, huy động lực lượng của thôn, tổ chữa cháy rừng trong phạm vị của thôn.</w:t>
      </w:r>
    </w:p>
    <w:p w:rsidR="005319ED" w:rsidRDefault="005319ED" w:rsidP="005319ED">
      <w:pPr>
        <w:spacing w:after="0" w:line="26" w:lineRule="atLeast"/>
        <w:ind w:firstLine="720"/>
        <w:jc w:val="both"/>
        <w:rPr>
          <w:b/>
          <w:i/>
          <w:spacing w:val="-2"/>
          <w:lang w:val="it-IT"/>
        </w:rPr>
      </w:pPr>
      <w:r>
        <w:rPr>
          <w:b/>
          <w:i/>
          <w:spacing w:val="-2"/>
          <w:lang w:val="it-IT"/>
        </w:rPr>
        <w:lastRenderedPageBreak/>
        <w:t>1.4. Kiểm lâm địa bàn:</w:t>
      </w:r>
    </w:p>
    <w:p w:rsidR="005319ED" w:rsidRDefault="005319ED" w:rsidP="005319ED">
      <w:pPr>
        <w:spacing w:after="0" w:line="26" w:lineRule="atLeast"/>
        <w:ind w:firstLine="720"/>
        <w:jc w:val="both"/>
        <w:rPr>
          <w:spacing w:val="-2"/>
          <w:lang w:val="it-IT"/>
        </w:rPr>
      </w:pPr>
      <w:r>
        <w:rPr>
          <w:spacing w:val="-2"/>
          <w:lang w:val="it-IT"/>
        </w:rPr>
        <w:t>- Phối hợp các địa phương, các ngành chức năng tăng cường công tác kiểm tra, tuần tra bảo vệ rừng tại gốc, giám sát chặt chẽ hoạt động của các cơ sở chế biến lâm sản, tuyệt đối không để các trường hợp khai thác, vận chuyển, chế biến lâm sản trái phép xẩy ra trên địa bàn.</w:t>
      </w:r>
    </w:p>
    <w:p w:rsidR="005319ED" w:rsidRDefault="005319ED" w:rsidP="005319ED">
      <w:pPr>
        <w:spacing w:after="0" w:line="26" w:lineRule="atLeast"/>
        <w:ind w:firstLine="720"/>
        <w:jc w:val="both"/>
        <w:rPr>
          <w:spacing w:val="-2"/>
          <w:lang w:val="it-IT"/>
        </w:rPr>
      </w:pPr>
      <w:r>
        <w:rPr>
          <w:spacing w:val="-2"/>
          <w:lang w:val="it-IT"/>
        </w:rPr>
        <w:t xml:space="preserve">- Tham mưu giúp chính quyền địa phương, cộng đồng, hộ gia đình, cá nhân xây dựng, triển khai thực hiện kế hoạch bảo vệ rừng, phòng cháy chữa cháy rừng đảm bảo khả thi, hiệu quả. Phối hợp các địa phương tổ chức ký cam kết thực hiện PCCCR với các hộ dân được giao rừng, sống gần rừng và các trường đảm bảo hoàn thành trước ngày </w:t>
      </w:r>
      <w:r w:rsidR="00FA2CD8">
        <w:rPr>
          <w:spacing w:val="-2"/>
          <w:lang w:val="it-IT"/>
        </w:rPr>
        <w:t>30 tháng 3 năm 2021</w:t>
      </w:r>
      <w:r>
        <w:rPr>
          <w:spacing w:val="-2"/>
          <w:lang w:val="it-IT"/>
        </w:rPr>
        <w:t>.</w:t>
      </w:r>
    </w:p>
    <w:p w:rsidR="005319ED" w:rsidRDefault="005319ED" w:rsidP="005319ED">
      <w:pPr>
        <w:spacing w:after="0" w:line="26" w:lineRule="atLeast"/>
        <w:ind w:firstLine="720"/>
        <w:jc w:val="both"/>
        <w:rPr>
          <w:lang w:val="nl-NL" w:eastAsia="en-CA"/>
        </w:rPr>
      </w:pPr>
      <w:r>
        <w:rPr>
          <w:lang w:val="nl-NL" w:eastAsia="en-CA"/>
        </w:rPr>
        <w:t>- Kiểm tra, giám sát việc khai thác lâm sản theo quy định tại Nghị định 156/2018/ND-CP ngày 16/11/2018 của Chính phủ quy định chi tiết một số điều của Luật Lâm nghiệp; theo dõi diễn biến rừng theo Thông tư 33/2018/TT-BNNPTNT ngày 16/11/2018 của Bộ Nông nghiệp và Phát triển nông thôn quy định về điều tra, kiểm kê và theo dõi diễn biến rừng.</w:t>
      </w:r>
    </w:p>
    <w:p w:rsidR="005319ED" w:rsidRDefault="005319ED" w:rsidP="005319ED">
      <w:pPr>
        <w:spacing w:after="0" w:line="26" w:lineRule="atLeast"/>
        <w:ind w:firstLine="720"/>
        <w:jc w:val="both"/>
        <w:rPr>
          <w:spacing w:val="-2"/>
          <w:lang w:val="it-IT"/>
        </w:rPr>
      </w:pPr>
      <w:r>
        <w:rPr>
          <w:spacing w:val="-2"/>
          <w:lang w:val="it-IT"/>
        </w:rPr>
        <w:t>- Phối hợp ngành chức năng điều tra, xử lý các trường hợp vi phạm về quản lý bảo vệ rừng, Phòng cháy, chữa cháy rừng.</w:t>
      </w:r>
    </w:p>
    <w:p w:rsidR="005319ED" w:rsidRDefault="005319ED" w:rsidP="005319ED">
      <w:pPr>
        <w:spacing w:after="0" w:line="26" w:lineRule="atLeast"/>
        <w:ind w:firstLine="720"/>
        <w:jc w:val="both"/>
        <w:rPr>
          <w:rFonts w:eastAsia="Calibri" w:cs="Times New Roman"/>
          <w:b/>
          <w:szCs w:val="28"/>
        </w:rPr>
      </w:pPr>
      <w:r>
        <w:rPr>
          <w:b/>
          <w:i/>
          <w:szCs w:val="28"/>
        </w:rPr>
        <w:t>1.5</w:t>
      </w:r>
      <w:r>
        <w:rPr>
          <w:rFonts w:eastAsia="Calibri" w:cs="Times New Roman"/>
          <w:b/>
          <w:i/>
          <w:szCs w:val="28"/>
        </w:rPr>
        <w:t>. Cán bộ trực cháy:</w:t>
      </w:r>
      <w:r>
        <w:rPr>
          <w:rFonts w:eastAsia="Calibri" w:cs="Times New Roman"/>
          <w:szCs w:val="28"/>
        </w:rPr>
        <w:t>Thực hiện nghiêm túc chế độ trực trong mùa nắng nóng, thời gian cao điểm tổ chức trực 24/24 giờ, phát hiện và thông báo kịp thời các điểm phát lữa đến các thôn, Ban Chỉ đạo xã để huy động lực lượng cứa chữa.</w:t>
      </w:r>
    </w:p>
    <w:p w:rsidR="005319ED" w:rsidRDefault="005319ED" w:rsidP="005319ED">
      <w:pPr>
        <w:spacing w:after="0" w:line="26" w:lineRule="atLeast"/>
        <w:ind w:firstLine="720"/>
        <w:jc w:val="both"/>
        <w:rPr>
          <w:rFonts w:eastAsia="Calibri" w:cs="Times New Roman"/>
          <w:szCs w:val="28"/>
        </w:rPr>
      </w:pPr>
      <w:r>
        <w:rPr>
          <w:b/>
          <w:i/>
          <w:szCs w:val="28"/>
        </w:rPr>
        <w:t xml:space="preserve">1.6. </w:t>
      </w:r>
      <w:r>
        <w:rPr>
          <w:rFonts w:eastAsia="Calibri" w:cs="Times New Roman"/>
          <w:b/>
          <w:i/>
          <w:szCs w:val="28"/>
        </w:rPr>
        <w:t>Công an, Ban Chỉ huy Quân sự xã:</w:t>
      </w:r>
      <w:r>
        <w:rPr>
          <w:rFonts w:eastAsia="Calibri" w:cs="Times New Roman"/>
          <w:szCs w:val="28"/>
        </w:rPr>
        <w:t xml:space="preserve"> Tổ chức hội nghị, quán triệt nhiệm vụ bảo vệ rừng, phòng cháy chữa cháy rừng trong toàn lực lượng (Dân quân tự vệ, Công an viên), chỉ huy điều hành lực lượng sẵn sàng làm nhiệm vụ chữa cháy rừng trên địa bàn và khi có lệnh điều động của Ủy ban nhân dân huyện hỗ trợ các địa phương khác.</w:t>
      </w:r>
    </w:p>
    <w:p w:rsidR="005319ED" w:rsidRDefault="005319ED" w:rsidP="005319ED">
      <w:pPr>
        <w:spacing w:after="0" w:line="26" w:lineRule="atLeast"/>
        <w:ind w:firstLine="720"/>
        <w:jc w:val="both"/>
        <w:rPr>
          <w:rFonts w:eastAsia="Calibri" w:cs="Times New Roman"/>
          <w:szCs w:val="28"/>
        </w:rPr>
      </w:pPr>
      <w:r>
        <w:rPr>
          <w:b/>
          <w:i/>
          <w:szCs w:val="28"/>
        </w:rPr>
        <w:t>1.7</w:t>
      </w:r>
      <w:r>
        <w:rPr>
          <w:rFonts w:eastAsia="Calibri" w:cs="Times New Roman"/>
          <w:b/>
          <w:i/>
          <w:szCs w:val="28"/>
        </w:rPr>
        <w:t>. Các tổ chức đoàn thể:</w:t>
      </w:r>
      <w:r>
        <w:rPr>
          <w:rFonts w:eastAsia="Calibri" w:cs="Times New Roman"/>
          <w:szCs w:val="28"/>
        </w:rPr>
        <w:t>Theo chức năng nhiệm vụ mình, tổ chức tuyên truyền vận động đoàn viên, hội viên và toàn thể nhân dân thực hiện tốt nhiệm vụ bảo vệ phát triển rừng, phòng cháy chữa cháy rừng.</w:t>
      </w:r>
    </w:p>
    <w:p w:rsidR="005319ED" w:rsidRDefault="005319ED" w:rsidP="005319ED">
      <w:pPr>
        <w:spacing w:after="0" w:line="26" w:lineRule="atLeast"/>
        <w:ind w:firstLine="720"/>
        <w:jc w:val="both"/>
        <w:rPr>
          <w:rFonts w:eastAsia="Calibri" w:cs="Times New Roman"/>
          <w:b/>
          <w:i/>
          <w:szCs w:val="28"/>
        </w:rPr>
      </w:pPr>
      <w:r>
        <w:rPr>
          <w:b/>
          <w:i/>
          <w:szCs w:val="28"/>
        </w:rPr>
        <w:t>1.8</w:t>
      </w:r>
      <w:r>
        <w:rPr>
          <w:rFonts w:eastAsia="Calibri" w:cs="Times New Roman"/>
          <w:b/>
          <w:i/>
          <w:szCs w:val="28"/>
        </w:rPr>
        <w:t xml:space="preserve">. Thành viên Ban Chỉ đạo về Chương trình mục tiêu Phát triển lâm nghiệp bền vững xã: </w:t>
      </w:r>
    </w:p>
    <w:p w:rsidR="005319ED" w:rsidRDefault="005319ED" w:rsidP="005319ED">
      <w:pPr>
        <w:spacing w:after="0" w:line="26" w:lineRule="atLeast"/>
        <w:ind w:firstLine="720"/>
        <w:jc w:val="both"/>
        <w:rPr>
          <w:rFonts w:eastAsia="Calibri" w:cs="Times New Roman"/>
          <w:b/>
          <w:szCs w:val="28"/>
        </w:rPr>
      </w:pPr>
      <w:r>
        <w:rPr>
          <w:rFonts w:eastAsia="Calibri" w:cs="Times New Roman"/>
          <w:szCs w:val="28"/>
        </w:rPr>
        <w:t xml:space="preserve">Theo địa bàn được phân công, thương xuyên kiểm tra, đôn đốc, chỉ đạo các thôn, các hộ dân thực hiện tốt nhiệm vụ bảo vệ phát triển rừng, phòng cháy, chữa cháy rừng, tổng hợp báo cáo kết quả thực hiện của các thôn, tổ tự quản về ban chỉ đạo xã theo quy định để tổng hợp báo cáo Ban Chỉ đạo xã. </w:t>
      </w:r>
    </w:p>
    <w:p w:rsidR="005319ED" w:rsidRDefault="005319ED" w:rsidP="005319ED">
      <w:pPr>
        <w:spacing w:after="0" w:line="26" w:lineRule="atLeast"/>
        <w:ind w:firstLine="720"/>
        <w:jc w:val="both"/>
        <w:rPr>
          <w:rFonts w:eastAsia="Calibri" w:cs="Times New Roman"/>
          <w:b/>
          <w:szCs w:val="28"/>
        </w:rPr>
      </w:pPr>
      <w:r>
        <w:rPr>
          <w:b/>
          <w:spacing w:val="-2"/>
          <w:lang w:val="it-IT"/>
        </w:rPr>
        <w:t xml:space="preserve">2. </w:t>
      </w:r>
      <w:r>
        <w:rPr>
          <w:rFonts w:eastAsia="Calibri" w:cs="Times New Roman"/>
          <w:b/>
          <w:szCs w:val="28"/>
        </w:rPr>
        <w:t>Công tác giao đất, giao rừng</w:t>
      </w:r>
    </w:p>
    <w:p w:rsidR="005319ED" w:rsidRDefault="005319ED" w:rsidP="005319ED">
      <w:pPr>
        <w:spacing w:after="0" w:line="26" w:lineRule="atLeast"/>
        <w:ind w:firstLine="720"/>
        <w:jc w:val="both"/>
        <w:rPr>
          <w:szCs w:val="28"/>
        </w:rPr>
      </w:pPr>
      <w:r>
        <w:rPr>
          <w:rFonts w:eastAsia="Calibri" w:cs="Times New Roman"/>
          <w:szCs w:val="28"/>
        </w:rPr>
        <w:t>Hoàn thành các hồ sơ, thủ tục để cấp giấy chứng nhận đối với diện tích đã giao cho hộ gia đình, cá nhân nhưng chưa cấp giấy.</w:t>
      </w:r>
    </w:p>
    <w:p w:rsidR="005319ED" w:rsidRPr="009405AF" w:rsidRDefault="005319ED" w:rsidP="005319ED">
      <w:pPr>
        <w:spacing w:after="0" w:line="26" w:lineRule="atLeast"/>
        <w:ind w:firstLine="720"/>
        <w:jc w:val="both"/>
        <w:rPr>
          <w:rFonts w:eastAsia="Calibri" w:cs="Times New Roman"/>
          <w:b/>
          <w:szCs w:val="28"/>
        </w:rPr>
      </w:pPr>
      <w:r w:rsidRPr="009405AF">
        <w:rPr>
          <w:b/>
          <w:szCs w:val="28"/>
        </w:rPr>
        <w:t>3</w:t>
      </w:r>
      <w:r w:rsidRPr="009405AF">
        <w:rPr>
          <w:rFonts w:eastAsia="Calibri" w:cs="Times New Roman"/>
          <w:b/>
          <w:szCs w:val="28"/>
        </w:rPr>
        <w:t xml:space="preserve">. Kinh phí thực hiện: </w:t>
      </w:r>
    </w:p>
    <w:p w:rsidR="005319ED" w:rsidRPr="009405AF" w:rsidRDefault="005319ED" w:rsidP="005319ED">
      <w:pPr>
        <w:spacing w:after="0" w:line="26" w:lineRule="atLeast"/>
        <w:ind w:firstLine="720"/>
        <w:jc w:val="both"/>
        <w:rPr>
          <w:rFonts w:eastAsia="Calibri" w:cs="Times New Roman"/>
          <w:szCs w:val="28"/>
        </w:rPr>
      </w:pPr>
      <w:r w:rsidRPr="009405AF">
        <w:rPr>
          <w:rFonts w:eastAsia="Calibri" w:cs="Times New Roman"/>
          <w:szCs w:val="28"/>
        </w:rPr>
        <w:t>- Kinh phí xây dựng kế hoạch:</w:t>
      </w:r>
      <w:r w:rsidRPr="009405AF">
        <w:rPr>
          <w:rFonts w:eastAsia="Calibri" w:cs="Times New Roman"/>
          <w:szCs w:val="28"/>
        </w:rPr>
        <w:tab/>
      </w:r>
      <w:r w:rsidRPr="009405AF">
        <w:rPr>
          <w:rFonts w:eastAsia="Calibri" w:cs="Times New Roman"/>
          <w:szCs w:val="28"/>
        </w:rPr>
        <w:tab/>
        <w:t xml:space="preserve">         200.000 đồng.</w:t>
      </w:r>
    </w:p>
    <w:p w:rsidR="005319ED" w:rsidRPr="009405AF" w:rsidRDefault="005319ED" w:rsidP="005319ED">
      <w:pPr>
        <w:spacing w:after="0" w:line="26" w:lineRule="atLeast"/>
        <w:ind w:firstLine="720"/>
        <w:jc w:val="both"/>
        <w:rPr>
          <w:rFonts w:eastAsia="Calibri" w:cs="Times New Roman"/>
          <w:szCs w:val="28"/>
        </w:rPr>
      </w:pPr>
      <w:r w:rsidRPr="009405AF">
        <w:rPr>
          <w:rFonts w:eastAsia="Calibri" w:cs="Times New Roman"/>
          <w:szCs w:val="28"/>
        </w:rPr>
        <w:t>- Kinh phí hội họp, tuyên truyền:</w:t>
      </w:r>
      <w:r w:rsidRPr="009405AF">
        <w:rPr>
          <w:rFonts w:eastAsia="Calibri" w:cs="Times New Roman"/>
          <w:szCs w:val="28"/>
        </w:rPr>
        <w:tab/>
      </w:r>
      <w:r w:rsidRPr="009405AF">
        <w:rPr>
          <w:rFonts w:eastAsia="Calibri" w:cs="Times New Roman"/>
          <w:szCs w:val="28"/>
        </w:rPr>
        <w:tab/>
        <w:t>2.000.000 đồng.</w:t>
      </w:r>
    </w:p>
    <w:p w:rsidR="005319ED" w:rsidRPr="009405AF" w:rsidRDefault="005319ED" w:rsidP="005319ED">
      <w:pPr>
        <w:spacing w:after="0" w:line="26" w:lineRule="atLeast"/>
        <w:ind w:firstLine="720"/>
        <w:jc w:val="both"/>
        <w:rPr>
          <w:rFonts w:eastAsia="Calibri" w:cs="Times New Roman"/>
          <w:szCs w:val="28"/>
        </w:rPr>
      </w:pPr>
      <w:r w:rsidRPr="009405AF">
        <w:rPr>
          <w:rFonts w:eastAsia="Calibri" w:cs="Times New Roman"/>
          <w:szCs w:val="28"/>
        </w:rPr>
        <w:t>- Mua 10 đèn ac quy:</w:t>
      </w:r>
      <w:r w:rsidRPr="009405AF">
        <w:rPr>
          <w:rFonts w:eastAsia="Calibri" w:cs="Times New Roman"/>
          <w:szCs w:val="28"/>
        </w:rPr>
        <w:tab/>
      </w:r>
      <w:r w:rsidRPr="009405AF">
        <w:rPr>
          <w:rFonts w:eastAsia="Calibri" w:cs="Times New Roman"/>
          <w:szCs w:val="28"/>
        </w:rPr>
        <w:tab/>
      </w:r>
      <w:r w:rsidRPr="009405AF">
        <w:rPr>
          <w:rFonts w:eastAsia="Calibri" w:cs="Times New Roman"/>
          <w:szCs w:val="28"/>
        </w:rPr>
        <w:tab/>
      </w:r>
      <w:r w:rsidRPr="009405AF">
        <w:rPr>
          <w:rFonts w:eastAsia="Calibri" w:cs="Times New Roman"/>
          <w:szCs w:val="28"/>
        </w:rPr>
        <w:tab/>
        <w:t xml:space="preserve">500.000 đồng. </w:t>
      </w:r>
    </w:p>
    <w:p w:rsidR="005319ED" w:rsidRPr="009405AF" w:rsidRDefault="005319ED" w:rsidP="005319ED">
      <w:pPr>
        <w:spacing w:after="0" w:line="26" w:lineRule="atLeast"/>
        <w:ind w:firstLine="720"/>
        <w:jc w:val="both"/>
        <w:rPr>
          <w:rFonts w:eastAsia="Calibri" w:cs="Times New Roman"/>
          <w:szCs w:val="28"/>
        </w:rPr>
      </w:pPr>
      <w:r w:rsidRPr="009405AF">
        <w:rPr>
          <w:rFonts w:eastAsia="Calibri" w:cs="Times New Roman"/>
          <w:szCs w:val="28"/>
        </w:rPr>
        <w:t>- Mua 05 bộ đồ bảo hộ lao động:</w:t>
      </w:r>
      <w:r w:rsidRPr="009405AF">
        <w:rPr>
          <w:rFonts w:eastAsia="Calibri" w:cs="Times New Roman"/>
          <w:szCs w:val="28"/>
        </w:rPr>
        <w:tab/>
      </w:r>
      <w:r w:rsidRPr="009405AF">
        <w:rPr>
          <w:rFonts w:eastAsia="Calibri" w:cs="Times New Roman"/>
          <w:szCs w:val="28"/>
        </w:rPr>
        <w:tab/>
        <w:t>1.000.000 đồng.</w:t>
      </w:r>
    </w:p>
    <w:p w:rsidR="005319ED" w:rsidRPr="009405AF" w:rsidRDefault="005319ED" w:rsidP="005319ED">
      <w:pPr>
        <w:spacing w:after="0" w:line="26" w:lineRule="atLeast"/>
        <w:ind w:firstLine="720"/>
        <w:jc w:val="both"/>
        <w:rPr>
          <w:rFonts w:eastAsia="Calibri" w:cs="Times New Roman"/>
          <w:szCs w:val="28"/>
        </w:rPr>
      </w:pPr>
      <w:r w:rsidRPr="009405AF">
        <w:rPr>
          <w:rFonts w:eastAsia="Calibri" w:cs="Times New Roman"/>
          <w:szCs w:val="28"/>
        </w:rPr>
        <w:t>- Mua 50 đôi dày tất:</w:t>
      </w:r>
      <w:r w:rsidRPr="009405AF">
        <w:rPr>
          <w:rFonts w:eastAsia="Calibri" w:cs="Times New Roman"/>
          <w:szCs w:val="28"/>
        </w:rPr>
        <w:tab/>
      </w:r>
      <w:r w:rsidRPr="009405AF">
        <w:rPr>
          <w:rFonts w:eastAsia="Calibri" w:cs="Times New Roman"/>
          <w:szCs w:val="28"/>
        </w:rPr>
        <w:tab/>
      </w:r>
      <w:r w:rsidRPr="009405AF">
        <w:rPr>
          <w:rFonts w:eastAsia="Calibri" w:cs="Times New Roman"/>
          <w:szCs w:val="28"/>
        </w:rPr>
        <w:tab/>
      </w:r>
      <w:r w:rsidRPr="009405AF">
        <w:rPr>
          <w:rFonts w:eastAsia="Calibri" w:cs="Times New Roman"/>
          <w:szCs w:val="28"/>
        </w:rPr>
        <w:tab/>
        <w:t>5.000.000 đồng.</w:t>
      </w:r>
    </w:p>
    <w:p w:rsidR="005319ED" w:rsidRPr="009405AF" w:rsidRDefault="005319ED" w:rsidP="005319ED">
      <w:pPr>
        <w:spacing w:after="0" w:line="26" w:lineRule="atLeast"/>
        <w:ind w:firstLine="720"/>
        <w:jc w:val="both"/>
        <w:rPr>
          <w:rFonts w:eastAsia="Calibri" w:cs="Times New Roman"/>
          <w:szCs w:val="28"/>
        </w:rPr>
      </w:pPr>
      <w:r w:rsidRPr="009405AF">
        <w:rPr>
          <w:rFonts w:eastAsia="Calibri" w:cs="Times New Roman"/>
          <w:szCs w:val="28"/>
        </w:rPr>
        <w:t>- Hỗ trợ xây dựng các công trình PCCCR:</w:t>
      </w:r>
      <w:r w:rsidRPr="009405AF">
        <w:rPr>
          <w:rFonts w:eastAsia="Calibri" w:cs="Times New Roman"/>
          <w:szCs w:val="28"/>
        </w:rPr>
        <w:tab/>
        <w:t>5.500.000 đồng.</w:t>
      </w:r>
    </w:p>
    <w:p w:rsidR="005319ED" w:rsidRPr="009405AF" w:rsidRDefault="005319ED" w:rsidP="005319ED">
      <w:pPr>
        <w:spacing w:after="0" w:line="26" w:lineRule="atLeast"/>
        <w:ind w:firstLine="720"/>
        <w:jc w:val="both"/>
        <w:rPr>
          <w:rFonts w:eastAsia="Calibri" w:cs="Times New Roman"/>
          <w:szCs w:val="28"/>
        </w:rPr>
      </w:pPr>
      <w:r w:rsidRPr="009405AF">
        <w:rPr>
          <w:rFonts w:eastAsia="Calibri" w:cs="Times New Roman"/>
          <w:szCs w:val="28"/>
        </w:rPr>
        <w:lastRenderedPageBreak/>
        <w:t>- Mua xăng, nhớt phục vụ máy thổi:</w:t>
      </w:r>
      <w:r w:rsidRPr="009405AF">
        <w:rPr>
          <w:rFonts w:eastAsia="Calibri" w:cs="Times New Roman"/>
          <w:szCs w:val="28"/>
        </w:rPr>
        <w:tab/>
      </w:r>
      <w:r w:rsidRPr="009405AF">
        <w:rPr>
          <w:rFonts w:eastAsia="Calibri" w:cs="Times New Roman"/>
          <w:szCs w:val="28"/>
        </w:rPr>
        <w:tab/>
        <w:t>500.000 đồng.</w:t>
      </w:r>
    </w:p>
    <w:p w:rsidR="005319ED" w:rsidRPr="009405AF" w:rsidRDefault="005319ED" w:rsidP="005319ED">
      <w:pPr>
        <w:spacing w:after="0" w:line="26" w:lineRule="atLeast"/>
        <w:ind w:firstLine="720"/>
        <w:jc w:val="both"/>
        <w:rPr>
          <w:rFonts w:eastAsia="Calibri" w:cs="Times New Roman"/>
          <w:szCs w:val="28"/>
        </w:rPr>
      </w:pPr>
      <w:r w:rsidRPr="009405AF">
        <w:rPr>
          <w:rFonts w:eastAsia="Calibri" w:cs="Times New Roman"/>
          <w:b/>
          <w:i/>
          <w:szCs w:val="28"/>
        </w:rPr>
        <w:t>Tổng nguồn kinh phí thực hiện</w:t>
      </w:r>
      <w:r w:rsidRPr="009405AF">
        <w:rPr>
          <w:rFonts w:eastAsia="Calibri" w:cs="Times New Roman"/>
          <w:szCs w:val="28"/>
        </w:rPr>
        <w:tab/>
      </w:r>
      <w:r w:rsidRPr="009405AF">
        <w:rPr>
          <w:rFonts w:eastAsia="Calibri" w:cs="Times New Roman"/>
          <w:szCs w:val="28"/>
        </w:rPr>
        <w:tab/>
        <w:t>14.700.000 đồng.</w:t>
      </w:r>
    </w:p>
    <w:p w:rsidR="005319ED" w:rsidRPr="009405AF" w:rsidRDefault="005319ED" w:rsidP="005319ED">
      <w:pPr>
        <w:spacing w:after="0" w:line="26" w:lineRule="atLeast"/>
        <w:ind w:left="720" w:firstLine="720"/>
        <w:jc w:val="both"/>
        <w:rPr>
          <w:rFonts w:eastAsia="Calibri" w:cs="Times New Roman"/>
          <w:szCs w:val="28"/>
        </w:rPr>
      </w:pPr>
      <w:r w:rsidRPr="009405AF">
        <w:rPr>
          <w:rFonts w:eastAsia="Calibri" w:cs="Times New Roman"/>
          <w:szCs w:val="28"/>
        </w:rPr>
        <w:t xml:space="preserve">Trong đó: </w:t>
      </w:r>
      <w:r w:rsidRPr="009405AF">
        <w:rPr>
          <w:rFonts w:eastAsia="Calibri" w:cs="Times New Roman"/>
          <w:szCs w:val="28"/>
        </w:rPr>
        <w:tab/>
        <w:t xml:space="preserve">+ Trích ngân sách xã: </w:t>
      </w:r>
      <w:r w:rsidRPr="009405AF">
        <w:rPr>
          <w:rFonts w:eastAsia="Calibri" w:cs="Times New Roman"/>
          <w:szCs w:val="28"/>
        </w:rPr>
        <w:tab/>
        <w:t>10.200.000 đồng</w:t>
      </w:r>
    </w:p>
    <w:p w:rsidR="005319ED" w:rsidRDefault="005319ED" w:rsidP="005319ED">
      <w:pPr>
        <w:spacing w:after="0" w:line="26" w:lineRule="atLeast"/>
        <w:ind w:left="2160" w:firstLine="720"/>
        <w:jc w:val="both"/>
        <w:rPr>
          <w:rFonts w:eastAsia="Calibri" w:cs="Times New Roman"/>
          <w:szCs w:val="28"/>
        </w:rPr>
      </w:pPr>
      <w:r w:rsidRPr="009405AF">
        <w:rPr>
          <w:rFonts w:eastAsia="Calibri" w:cs="Times New Roman"/>
          <w:szCs w:val="28"/>
        </w:rPr>
        <w:t>+ Các hộ có rừng đóng góp: 4.500.000 đồng</w:t>
      </w:r>
    </w:p>
    <w:p w:rsidR="005319ED" w:rsidRDefault="005319ED" w:rsidP="005319ED">
      <w:pPr>
        <w:spacing w:after="0" w:line="26" w:lineRule="atLeast"/>
        <w:ind w:firstLine="720"/>
        <w:jc w:val="both"/>
        <w:rPr>
          <w:b/>
          <w:spacing w:val="-2"/>
        </w:rPr>
      </w:pPr>
      <w:r>
        <w:rPr>
          <w:b/>
          <w:spacing w:val="-2"/>
        </w:rPr>
        <w:t>4. Chế độ hội họp, báo cáo</w:t>
      </w:r>
    </w:p>
    <w:p w:rsidR="005319ED" w:rsidRDefault="005319ED" w:rsidP="005319ED">
      <w:pPr>
        <w:spacing w:after="0" w:line="26" w:lineRule="atLeast"/>
        <w:ind w:firstLine="709"/>
        <w:jc w:val="both"/>
        <w:rPr>
          <w:rFonts w:eastAsia="Calibri" w:cs="Times New Roman"/>
          <w:szCs w:val="28"/>
          <w:lang w:val="it-IT"/>
        </w:rPr>
      </w:pPr>
      <w:r>
        <w:rPr>
          <w:rFonts w:eastAsia="Calibri" w:cs="Times New Roman"/>
          <w:szCs w:val="28"/>
          <w:lang w:val="it-IT"/>
        </w:rPr>
        <w:t>- BCĐ xã tổ chức hội ý mỗi tháng 1 lần có sự tham gia của các trưởng thôn, trường hợp đột xuất có thể tổ chức họp bất thường để triển khai nhiệm vụ.</w:t>
      </w:r>
    </w:p>
    <w:p w:rsidR="005319ED" w:rsidRDefault="005319ED" w:rsidP="005319ED">
      <w:pPr>
        <w:spacing w:after="0" w:line="26" w:lineRule="atLeast"/>
        <w:ind w:firstLine="709"/>
        <w:jc w:val="both"/>
        <w:rPr>
          <w:rFonts w:eastAsia="Calibri" w:cs="Times New Roman"/>
          <w:szCs w:val="28"/>
          <w:lang w:val="it-IT"/>
        </w:rPr>
      </w:pPr>
      <w:r>
        <w:rPr>
          <w:rFonts w:eastAsia="Calibri" w:cs="Times New Roman"/>
          <w:szCs w:val="28"/>
          <w:lang w:val="it-IT"/>
        </w:rPr>
        <w:t>- Thành viên ban chỉ đạo tổng hợp, báo cáo tình hình thực hiện của các thôn, tổ tự quản về BCĐ xã vào buổi giao ban tuần của UBND xã.</w:t>
      </w:r>
    </w:p>
    <w:p w:rsidR="005319ED" w:rsidRDefault="005319ED" w:rsidP="005319ED">
      <w:pPr>
        <w:spacing w:after="0" w:line="26" w:lineRule="atLeast"/>
        <w:ind w:firstLine="720"/>
        <w:jc w:val="both"/>
        <w:rPr>
          <w:rFonts w:eastAsia="Calibri" w:cs="Times New Roman"/>
          <w:szCs w:val="28"/>
        </w:rPr>
      </w:pPr>
      <w:r>
        <w:rPr>
          <w:rFonts w:eastAsia="Calibri" w:cs="Times New Roman"/>
          <w:szCs w:val="28"/>
        </w:rPr>
        <w:t>- Văn phòng UBND xã phối hợp cùng Kiểm lâm địa bàn, cán bộ lâm nghiệp tổng hợp tình hình, kết quả BVR - PCCCR gửi về thường trực Ban Chỉ đạo huyện hàng tuần, tháng, quý; mùa nắng nóng báo cáo hằng ngày vào lúc 16 giờ chiều; báo cáo đột xuất khi có yêu cầu.</w:t>
      </w:r>
    </w:p>
    <w:p w:rsidR="005319ED" w:rsidRDefault="005319ED" w:rsidP="005319ED">
      <w:pPr>
        <w:spacing w:after="0" w:line="26" w:lineRule="atLeast"/>
        <w:ind w:firstLine="720"/>
        <w:jc w:val="both"/>
        <w:rPr>
          <w:szCs w:val="28"/>
        </w:rPr>
      </w:pPr>
      <w:r>
        <w:rPr>
          <w:rFonts w:eastAsia="Calibri" w:cs="Times New Roman"/>
          <w:szCs w:val="28"/>
        </w:rPr>
        <w:t xml:space="preserve">Trên đây là </w:t>
      </w:r>
      <w:r>
        <w:rPr>
          <w:szCs w:val="28"/>
        </w:rPr>
        <w:t>Kế hoạch</w:t>
      </w:r>
      <w:r>
        <w:rPr>
          <w:rFonts w:eastAsia="Calibri" w:cs="Times New Roman"/>
          <w:szCs w:val="28"/>
        </w:rPr>
        <w:t xml:space="preserve"> Bảo vệ rừng, phòng cháy chữa cháy rừng năm 20</w:t>
      </w:r>
      <w:r w:rsidR="00EB61DD">
        <w:rPr>
          <w:rFonts w:eastAsia="Calibri" w:cs="Times New Roman"/>
          <w:szCs w:val="28"/>
        </w:rPr>
        <w:t>21</w:t>
      </w:r>
      <w:r>
        <w:rPr>
          <w:rFonts w:eastAsia="Calibri" w:cs="Times New Roman"/>
          <w:szCs w:val="28"/>
        </w:rPr>
        <w:t xml:space="preserve"> của Ủy ban nhân dân xã Sơn Tây, đề nghị các thành phần có liên quan thực hiện nghiêm túc và đầy đủ./.</w:t>
      </w:r>
    </w:p>
    <w:p w:rsidR="005319ED" w:rsidRDefault="005319ED" w:rsidP="005319ED">
      <w:pPr>
        <w:spacing w:after="0" w:line="26" w:lineRule="atLeast"/>
        <w:ind w:firstLine="720"/>
        <w:jc w:val="both"/>
        <w:rPr>
          <w:szCs w:val="28"/>
        </w:rPr>
      </w:pPr>
    </w:p>
    <w:tbl>
      <w:tblPr>
        <w:tblW w:w="10031" w:type="dxa"/>
        <w:tblLook w:val="01E0" w:firstRow="1" w:lastRow="1" w:firstColumn="1" w:lastColumn="1" w:noHBand="0" w:noVBand="0"/>
      </w:tblPr>
      <w:tblGrid>
        <w:gridCol w:w="4652"/>
        <w:gridCol w:w="5379"/>
      </w:tblGrid>
      <w:tr w:rsidR="005319ED" w:rsidTr="009852EA">
        <w:trPr>
          <w:trHeight w:val="1149"/>
        </w:trPr>
        <w:tc>
          <w:tcPr>
            <w:tcW w:w="4652" w:type="dxa"/>
            <w:hideMark/>
          </w:tcPr>
          <w:p w:rsidR="005319ED" w:rsidRDefault="005319ED" w:rsidP="009852EA">
            <w:pPr>
              <w:spacing w:after="0" w:line="240" w:lineRule="exact"/>
              <w:ind w:firstLine="284"/>
              <w:rPr>
                <w:rFonts w:eastAsia="Calibri" w:cs="Times New Roman"/>
                <w:b/>
                <w:i/>
                <w:sz w:val="24"/>
                <w:szCs w:val="24"/>
              </w:rPr>
            </w:pPr>
            <w:r>
              <w:rPr>
                <w:rFonts w:eastAsia="Calibri" w:cs="Times New Roman"/>
                <w:b/>
                <w:i/>
                <w:sz w:val="24"/>
                <w:szCs w:val="24"/>
              </w:rPr>
              <w:t>Nơi nhận:</w:t>
            </w:r>
          </w:p>
          <w:p w:rsidR="005319ED" w:rsidRDefault="005319ED" w:rsidP="009852EA">
            <w:pPr>
              <w:spacing w:after="0" w:line="240" w:lineRule="exact"/>
              <w:ind w:firstLine="284"/>
              <w:rPr>
                <w:rFonts w:eastAsia="Calibri" w:cs="Times New Roman"/>
                <w:sz w:val="22"/>
              </w:rPr>
            </w:pPr>
            <w:r>
              <w:rPr>
                <w:rFonts w:eastAsia="Calibri" w:cs="Times New Roman"/>
                <w:sz w:val="22"/>
              </w:rPr>
              <w:t>- BCĐ về Chương trình mục tiêu Phát triển lâm nghiệp bền vững huyện;</w:t>
            </w:r>
          </w:p>
          <w:p w:rsidR="005319ED" w:rsidRDefault="005319ED" w:rsidP="009852EA">
            <w:pPr>
              <w:spacing w:after="0" w:line="240" w:lineRule="exact"/>
              <w:ind w:firstLine="284"/>
              <w:rPr>
                <w:rFonts w:eastAsia="Calibri" w:cs="Times New Roman"/>
                <w:sz w:val="22"/>
              </w:rPr>
            </w:pPr>
            <w:r>
              <w:rPr>
                <w:rFonts w:eastAsia="Calibri" w:cs="Times New Roman"/>
                <w:sz w:val="22"/>
              </w:rPr>
              <w:t>- Thành viên BCĐ xã;</w:t>
            </w:r>
          </w:p>
          <w:p w:rsidR="005319ED" w:rsidRDefault="005319ED" w:rsidP="009852EA">
            <w:pPr>
              <w:spacing w:after="0" w:line="240" w:lineRule="exact"/>
              <w:ind w:firstLine="284"/>
              <w:rPr>
                <w:rFonts w:eastAsia="Calibri" w:cs="Times New Roman"/>
                <w:sz w:val="22"/>
              </w:rPr>
            </w:pPr>
            <w:r>
              <w:rPr>
                <w:rFonts w:eastAsia="Calibri" w:cs="Times New Roman"/>
                <w:sz w:val="22"/>
              </w:rPr>
              <w:t>- Các thôn;</w:t>
            </w:r>
          </w:p>
          <w:p w:rsidR="005319ED" w:rsidRDefault="005319ED" w:rsidP="009852EA">
            <w:pPr>
              <w:spacing w:after="0" w:line="240" w:lineRule="exact"/>
              <w:ind w:firstLine="284"/>
              <w:rPr>
                <w:rFonts w:eastAsia="Calibri" w:cs="Times New Roman"/>
                <w:sz w:val="22"/>
              </w:rPr>
            </w:pPr>
            <w:r>
              <w:rPr>
                <w:rFonts w:eastAsia="Calibri" w:cs="Times New Roman"/>
                <w:sz w:val="22"/>
              </w:rPr>
              <w:t>- Đội Cảnh sát PCCC</w:t>
            </w:r>
          </w:p>
          <w:p w:rsidR="005319ED" w:rsidRDefault="005319ED" w:rsidP="009852EA">
            <w:pPr>
              <w:spacing w:after="0" w:line="240" w:lineRule="exact"/>
              <w:ind w:firstLine="284"/>
              <w:rPr>
                <w:rFonts w:eastAsia="Calibri" w:cs="Times New Roman"/>
                <w:b/>
                <w:sz w:val="26"/>
                <w:szCs w:val="26"/>
              </w:rPr>
            </w:pPr>
            <w:r>
              <w:rPr>
                <w:rFonts w:eastAsia="Calibri" w:cs="Times New Roman"/>
                <w:sz w:val="22"/>
              </w:rPr>
              <w:t>- Lưu VP-BCĐ.</w:t>
            </w:r>
          </w:p>
        </w:tc>
        <w:tc>
          <w:tcPr>
            <w:tcW w:w="5379" w:type="dxa"/>
          </w:tcPr>
          <w:p w:rsidR="005319ED" w:rsidRPr="00EB1396" w:rsidRDefault="005319ED" w:rsidP="009852EA">
            <w:pPr>
              <w:spacing w:after="0" w:line="320" w:lineRule="exact"/>
              <w:jc w:val="center"/>
              <w:rPr>
                <w:rFonts w:eastAsia="Calibri" w:cs="Times New Roman"/>
                <w:b/>
                <w:szCs w:val="28"/>
              </w:rPr>
            </w:pPr>
            <w:r w:rsidRPr="00EB1396">
              <w:rPr>
                <w:rFonts w:eastAsia="Calibri" w:cs="Times New Roman"/>
                <w:b/>
                <w:szCs w:val="28"/>
              </w:rPr>
              <w:t>TM. ỦY BAN NHÂN DÂN</w:t>
            </w:r>
          </w:p>
          <w:p w:rsidR="005319ED" w:rsidRPr="00EB1396" w:rsidRDefault="005319ED" w:rsidP="009852EA">
            <w:pPr>
              <w:spacing w:after="0" w:line="320" w:lineRule="exact"/>
              <w:jc w:val="center"/>
              <w:rPr>
                <w:rFonts w:eastAsia="Calibri" w:cs="Times New Roman"/>
                <w:b/>
                <w:szCs w:val="28"/>
              </w:rPr>
            </w:pPr>
            <w:r w:rsidRPr="00EB1396">
              <w:rPr>
                <w:rFonts w:eastAsia="Calibri" w:cs="Times New Roman"/>
                <w:b/>
                <w:szCs w:val="28"/>
              </w:rPr>
              <w:t>CHỦ TỊCH</w:t>
            </w:r>
          </w:p>
          <w:p w:rsidR="005319ED" w:rsidRDefault="005319ED" w:rsidP="009852EA">
            <w:pPr>
              <w:spacing w:after="0" w:line="320" w:lineRule="exact"/>
              <w:jc w:val="center"/>
              <w:rPr>
                <w:rFonts w:eastAsia="Calibri" w:cs="Times New Roman"/>
                <w:b/>
                <w:sz w:val="26"/>
                <w:szCs w:val="26"/>
              </w:rPr>
            </w:pPr>
          </w:p>
          <w:p w:rsidR="005319ED" w:rsidRDefault="005319ED" w:rsidP="009852EA">
            <w:pPr>
              <w:spacing w:after="0" w:line="320" w:lineRule="exact"/>
              <w:jc w:val="center"/>
              <w:rPr>
                <w:rFonts w:eastAsia="Calibri" w:cs="Times New Roman"/>
                <w:b/>
                <w:sz w:val="26"/>
                <w:szCs w:val="26"/>
              </w:rPr>
            </w:pPr>
          </w:p>
          <w:p w:rsidR="00EB1396" w:rsidRDefault="00EB1396" w:rsidP="009852EA">
            <w:pPr>
              <w:spacing w:after="0" w:line="320" w:lineRule="exact"/>
              <w:jc w:val="center"/>
              <w:rPr>
                <w:rFonts w:eastAsia="Calibri" w:cs="Times New Roman"/>
                <w:b/>
                <w:sz w:val="26"/>
                <w:szCs w:val="26"/>
              </w:rPr>
            </w:pPr>
          </w:p>
          <w:p w:rsidR="005319ED" w:rsidRDefault="005319ED" w:rsidP="009852EA">
            <w:pPr>
              <w:spacing w:after="0" w:line="320" w:lineRule="exact"/>
              <w:jc w:val="center"/>
              <w:rPr>
                <w:rFonts w:eastAsia="Calibri" w:cs="Times New Roman"/>
                <w:b/>
                <w:sz w:val="26"/>
                <w:szCs w:val="26"/>
              </w:rPr>
            </w:pPr>
          </w:p>
          <w:p w:rsidR="005319ED" w:rsidRDefault="00EB1396" w:rsidP="009852EA">
            <w:pPr>
              <w:spacing w:after="0" w:line="320" w:lineRule="exact"/>
              <w:jc w:val="center"/>
              <w:rPr>
                <w:rFonts w:eastAsia="Calibri" w:cs="Times New Roman"/>
                <w:b/>
                <w:szCs w:val="28"/>
              </w:rPr>
            </w:pPr>
            <w:r>
              <w:rPr>
                <w:rFonts w:eastAsia="Calibri" w:cs="Times New Roman"/>
                <w:b/>
                <w:szCs w:val="26"/>
              </w:rPr>
              <w:t xml:space="preserve">      Cao Văn Đức</w:t>
            </w:r>
          </w:p>
        </w:tc>
      </w:tr>
    </w:tbl>
    <w:p w:rsidR="005319ED" w:rsidRDefault="005319ED" w:rsidP="005319ED">
      <w:pPr>
        <w:spacing w:after="0"/>
      </w:pPr>
    </w:p>
    <w:p w:rsidR="005319ED" w:rsidRPr="003A645E" w:rsidRDefault="005319ED" w:rsidP="005319ED">
      <w:pPr>
        <w:spacing w:after="0"/>
      </w:pPr>
    </w:p>
    <w:p w:rsidR="00081A60" w:rsidRDefault="00081A60"/>
    <w:sectPr w:rsidR="00081A60" w:rsidSect="00C958D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E02B8"/>
    <w:multiLevelType w:val="hybridMultilevel"/>
    <w:tmpl w:val="7E2E303C"/>
    <w:lvl w:ilvl="0" w:tplc="BCC2FD1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BF38F0"/>
    <w:multiLevelType w:val="hybridMultilevel"/>
    <w:tmpl w:val="E1063ED2"/>
    <w:lvl w:ilvl="0" w:tplc="11EE2B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5C29B8"/>
    <w:multiLevelType w:val="hybridMultilevel"/>
    <w:tmpl w:val="6FB6F9FE"/>
    <w:lvl w:ilvl="0" w:tplc="19FAE0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2"/>
  </w:compat>
  <w:rsids>
    <w:rsidRoot w:val="005319ED"/>
    <w:rsid w:val="0005167A"/>
    <w:rsid w:val="00081A60"/>
    <w:rsid w:val="00086354"/>
    <w:rsid w:val="00252775"/>
    <w:rsid w:val="003939A4"/>
    <w:rsid w:val="005319ED"/>
    <w:rsid w:val="00545C7E"/>
    <w:rsid w:val="00826C19"/>
    <w:rsid w:val="008F6B3F"/>
    <w:rsid w:val="00B324E4"/>
    <w:rsid w:val="00C50365"/>
    <w:rsid w:val="00C958D4"/>
    <w:rsid w:val="00CD0FC0"/>
    <w:rsid w:val="00CF538D"/>
    <w:rsid w:val="00E11E15"/>
    <w:rsid w:val="00E454DF"/>
    <w:rsid w:val="00E81894"/>
    <w:rsid w:val="00EB1396"/>
    <w:rsid w:val="00EB61DD"/>
    <w:rsid w:val="00EC1268"/>
    <w:rsid w:val="00F00AD4"/>
    <w:rsid w:val="00FA2C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1"/>
      </o:rules>
    </o:shapelayout>
  </w:shapeDefaults>
  <w:decimalSymbol w:val=","/>
  <w:listSeparator w:val=","/>
  <w15:docId w15:val="{DA541FA9-A28D-44E4-87BD-1F095ADD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ED"/>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1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1DD"/>
    <w:rPr>
      <w:rFonts w:ascii="Segoe UI" w:hAnsi="Segoe UI" w:cs="Segoe UI"/>
      <w:sz w:val="18"/>
      <w:szCs w:val="18"/>
    </w:rPr>
  </w:style>
  <w:style w:type="paragraph" w:styleId="ListParagraph">
    <w:name w:val="List Paragraph"/>
    <w:basedOn w:val="Normal"/>
    <w:uiPriority w:val="34"/>
    <w:qFormat/>
    <w:rsid w:val="003939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A31DCE-321C-42C0-B3EA-A121B2CDEA8C}"/>
</file>

<file path=customXml/itemProps2.xml><?xml version="1.0" encoding="utf-8"?>
<ds:datastoreItem xmlns:ds="http://schemas.openxmlformats.org/officeDocument/2006/customXml" ds:itemID="{9DE2658B-60F6-4899-8C4B-82B806EDC216}"/>
</file>

<file path=customXml/itemProps3.xml><?xml version="1.0" encoding="utf-8"?>
<ds:datastoreItem xmlns:ds="http://schemas.openxmlformats.org/officeDocument/2006/customXml" ds:itemID="{D6A3DD67-F9CE-4B98-AB65-CA2781372E76}"/>
</file>

<file path=docProps/app.xml><?xml version="1.0" encoding="utf-8"?>
<Properties xmlns="http://schemas.openxmlformats.org/officeDocument/2006/extended-properties" xmlns:vt="http://schemas.openxmlformats.org/officeDocument/2006/docPropsVTypes">
  <Template>Normal</Template>
  <TotalTime>2</TotalTime>
  <Pages>14</Pages>
  <Words>4890</Words>
  <Characters>27878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 PC</cp:lastModifiedBy>
  <cp:revision>4</cp:revision>
  <cp:lastPrinted>2021-04-15T06:42:00Z</cp:lastPrinted>
  <dcterms:created xsi:type="dcterms:W3CDTF">2021-05-06T02:51:00Z</dcterms:created>
  <dcterms:modified xsi:type="dcterms:W3CDTF">2021-06-06T03:51:00Z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